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9381C" w14:textId="77777777" w:rsidR="0031591B" w:rsidRPr="009C0B6B" w:rsidRDefault="001A1E07" w:rsidP="009A3971">
      <w:pPr>
        <w:pStyle w:val="Title"/>
        <w:tabs>
          <w:tab w:val="left" w:pos="3375"/>
        </w:tabs>
        <w:spacing w:before="0" w:after="0"/>
        <w:ind w:left="-187" w:firstLine="187"/>
        <w:jc w:val="center"/>
        <w:rPr>
          <w:lang w:val="en-US"/>
        </w:rPr>
      </w:pPr>
      <w:bookmarkStart w:id="0" w:name="_Toc463848508"/>
      <w:bookmarkStart w:id="1" w:name="_Toc465144961"/>
      <w:bookmarkStart w:id="2" w:name="_Toc465866072"/>
      <w:r>
        <w:rPr>
          <w:lang w:val="en-US"/>
        </w:rPr>
        <w:t>Healthcare</w:t>
      </w:r>
      <w:r w:rsidR="009C0B6B">
        <w:rPr>
          <w:lang w:val="en-US"/>
        </w:rPr>
        <w:t xml:space="preserve"> </w:t>
      </w:r>
      <w:r w:rsidR="007F5737">
        <w:rPr>
          <w:lang w:val="en-US"/>
        </w:rPr>
        <w:t xml:space="preserve">Provider </w:t>
      </w:r>
      <w:r w:rsidR="009C0B6B">
        <w:rPr>
          <w:lang w:val="en-US"/>
        </w:rPr>
        <w:t>Director</w:t>
      </w:r>
      <w:r w:rsidR="00627BC3">
        <w:rPr>
          <w:lang w:val="en-US"/>
        </w:rPr>
        <w:t>y Development Vendor</w:t>
      </w:r>
      <w:bookmarkEnd w:id="0"/>
      <w:bookmarkEnd w:id="1"/>
      <w:bookmarkEnd w:id="2"/>
    </w:p>
    <w:p w14:paraId="77FA5F83" w14:textId="77777777" w:rsidR="00CD0EA6" w:rsidRDefault="00CD0EA6" w:rsidP="002912DB">
      <w:pPr>
        <w:pStyle w:val="Title"/>
        <w:shd w:val="clear" w:color="auto" w:fill="auto"/>
        <w:tabs>
          <w:tab w:val="left" w:pos="3375"/>
        </w:tabs>
        <w:rPr>
          <w:i/>
          <w:color w:val="auto"/>
          <w:sz w:val="36"/>
          <w:szCs w:val="36"/>
        </w:rPr>
      </w:pPr>
    </w:p>
    <w:p w14:paraId="5B2F2085" w14:textId="77777777" w:rsidR="000B3AE2" w:rsidRPr="00CD0EA6" w:rsidRDefault="002E253A" w:rsidP="00CD0EA6">
      <w:pPr>
        <w:pStyle w:val="Title"/>
        <w:shd w:val="clear" w:color="auto" w:fill="auto"/>
        <w:tabs>
          <w:tab w:val="left" w:pos="3375"/>
        </w:tabs>
        <w:ind w:left="-180" w:firstLine="180"/>
        <w:jc w:val="center"/>
        <w:rPr>
          <w:i/>
          <w:color w:val="auto"/>
          <w:sz w:val="36"/>
          <w:szCs w:val="36"/>
        </w:rPr>
      </w:pPr>
      <w:bookmarkStart w:id="3" w:name="_Toc463848509"/>
      <w:bookmarkStart w:id="4" w:name="_Toc465144962"/>
      <w:bookmarkStart w:id="5" w:name="_Toc465866073"/>
      <w:r w:rsidRPr="00CD0EA6">
        <w:rPr>
          <w:i/>
          <w:color w:val="auto"/>
          <w:sz w:val="36"/>
          <w:szCs w:val="36"/>
        </w:rPr>
        <w:t xml:space="preserve">Request </w:t>
      </w:r>
      <w:r w:rsidR="00B274AD" w:rsidRPr="00CD0EA6">
        <w:rPr>
          <w:i/>
          <w:color w:val="auto"/>
          <w:sz w:val="36"/>
          <w:szCs w:val="36"/>
        </w:rPr>
        <w:t>for</w:t>
      </w:r>
      <w:r w:rsidRPr="00CD0EA6">
        <w:rPr>
          <w:i/>
          <w:color w:val="auto"/>
          <w:sz w:val="36"/>
          <w:szCs w:val="36"/>
        </w:rPr>
        <w:t xml:space="preserve"> </w:t>
      </w:r>
      <w:r w:rsidR="00743EB2">
        <w:rPr>
          <w:i/>
          <w:color w:val="auto"/>
          <w:sz w:val="36"/>
          <w:szCs w:val="36"/>
        </w:rPr>
        <w:t>Proposal</w:t>
      </w:r>
      <w:bookmarkEnd w:id="3"/>
      <w:bookmarkEnd w:id="4"/>
      <w:bookmarkEnd w:id="5"/>
    </w:p>
    <w:p w14:paraId="39FF78F1" w14:textId="77777777" w:rsidR="00652007" w:rsidRDefault="00652007" w:rsidP="00F03863"/>
    <w:p w14:paraId="18CF7B3D" w14:textId="77777777" w:rsidR="00652007" w:rsidRDefault="00652007" w:rsidP="00F03863"/>
    <w:p w14:paraId="6AB783C9" w14:textId="77777777" w:rsidR="00083BC3" w:rsidRDefault="00743EB2" w:rsidP="00083BC3">
      <w:pPr>
        <w:jc w:val="center"/>
      </w:pPr>
      <w:r>
        <w:t>RFP</w:t>
      </w:r>
      <w:r w:rsidR="00057B7B">
        <w:t xml:space="preserve"> </w:t>
      </w:r>
      <w:r w:rsidR="00B274AD">
        <w:t>Issue</w:t>
      </w:r>
      <w:r w:rsidR="00057B7B">
        <w:t xml:space="preserve"> Date:</w:t>
      </w:r>
      <w:r w:rsidR="00B274AD">
        <w:t xml:space="preserve"> </w:t>
      </w:r>
      <w:r w:rsidR="00A16753">
        <w:t>November 2</w:t>
      </w:r>
      <w:r w:rsidR="00A75F1F">
        <w:t>, 2016</w:t>
      </w:r>
    </w:p>
    <w:p w14:paraId="1D47B1CE" w14:textId="77777777" w:rsidR="00057B7B" w:rsidRDefault="00057B7B" w:rsidP="00083BC3">
      <w:pPr>
        <w:jc w:val="center"/>
      </w:pPr>
      <w:r>
        <w:t>Proposals Due:</w:t>
      </w:r>
      <w:r w:rsidR="00591FD0">
        <w:t xml:space="preserve"> November</w:t>
      </w:r>
      <w:r w:rsidR="009C0B6B">
        <w:t xml:space="preserve"> </w:t>
      </w:r>
      <w:r w:rsidR="005D4A6F">
        <w:t>2</w:t>
      </w:r>
      <w:r w:rsidR="00A16753">
        <w:t>3</w:t>
      </w:r>
      <w:r w:rsidR="00A75F1F">
        <w:t>, 2016</w:t>
      </w:r>
    </w:p>
    <w:p w14:paraId="627CE202" w14:textId="77777777" w:rsidR="00083BC3" w:rsidRDefault="00083BC3" w:rsidP="00083BC3">
      <w:pPr>
        <w:jc w:val="center"/>
      </w:pPr>
    </w:p>
    <w:p w14:paraId="6BF74D14" w14:textId="77777777" w:rsidR="00A7606E" w:rsidRDefault="00A7606E" w:rsidP="00083BC3">
      <w:pPr>
        <w:jc w:val="center"/>
      </w:pPr>
    </w:p>
    <w:p w14:paraId="0954D6C1" w14:textId="77777777" w:rsidR="00A7606E" w:rsidRDefault="00A7606E" w:rsidP="00083BC3">
      <w:pPr>
        <w:jc w:val="center"/>
      </w:pPr>
      <w:r>
        <w:t>Chesapeake Regional Information System for our Patients</w:t>
      </w:r>
    </w:p>
    <w:p w14:paraId="16BF5F8A" w14:textId="77777777" w:rsidR="00083BC3" w:rsidRDefault="00A7606E" w:rsidP="00083BC3">
      <w:pPr>
        <w:jc w:val="center"/>
      </w:pPr>
      <w:r>
        <w:t>7160 Columbia Gateway Drive, Suite 230</w:t>
      </w:r>
    </w:p>
    <w:p w14:paraId="46C0F82A" w14:textId="77777777" w:rsidR="00627BC3" w:rsidRDefault="00A7606E" w:rsidP="000D0C5A">
      <w:pPr>
        <w:spacing w:after="0"/>
        <w:jc w:val="center"/>
      </w:pPr>
      <w:r>
        <w:t>Columbia, Maryland 21046</w:t>
      </w:r>
    </w:p>
    <w:p w14:paraId="0E668D1C" w14:textId="77777777" w:rsidR="00DF1169" w:rsidRDefault="00627BC3" w:rsidP="00AA19F2">
      <w:pPr>
        <w:pStyle w:val="Heading1"/>
        <w:rPr>
          <w:noProof/>
        </w:rPr>
      </w:pPr>
      <w:r>
        <w:br w:type="page"/>
      </w:r>
      <w:bookmarkStart w:id="6" w:name="_Toc465144963"/>
      <w:bookmarkStart w:id="7" w:name="_Toc465866074"/>
      <w:r w:rsidR="00002E6A">
        <w:lastRenderedPageBreak/>
        <w:t>Contents</w:t>
      </w:r>
      <w:bookmarkEnd w:id="6"/>
      <w:bookmarkEnd w:id="7"/>
      <w:r w:rsidR="00002E6A">
        <w:fldChar w:fldCharType="begin"/>
      </w:r>
      <w:r w:rsidR="00002E6A">
        <w:instrText xml:space="preserve"> TOC \o "1-3" \h \z \u </w:instrText>
      </w:r>
      <w:r w:rsidR="00002E6A">
        <w:fldChar w:fldCharType="separate"/>
      </w:r>
    </w:p>
    <w:p w14:paraId="36BFD437" w14:textId="3508E2EE" w:rsidR="00DF1169" w:rsidRPr="00DF1169" w:rsidRDefault="00DF1169">
      <w:pPr>
        <w:pStyle w:val="TOC1"/>
        <w:tabs>
          <w:tab w:val="left" w:pos="440"/>
        </w:tabs>
        <w:rPr>
          <w:b w:val="0"/>
          <w:szCs w:val="22"/>
        </w:rPr>
      </w:pPr>
      <w:hyperlink w:anchor="_Toc465866075" w:history="1">
        <w:r w:rsidRPr="009B58B1">
          <w:rPr>
            <w:rStyle w:val="Hyperlink"/>
          </w:rPr>
          <w:t>1.</w:t>
        </w:r>
        <w:r w:rsidRPr="00DF1169">
          <w:rPr>
            <w:b w:val="0"/>
            <w:szCs w:val="22"/>
          </w:rPr>
          <w:t xml:space="preserve"> </w:t>
        </w:r>
        <w:r w:rsidRPr="009B58B1">
          <w:rPr>
            <w:rStyle w:val="Hyperlink"/>
          </w:rPr>
          <w:t>Overview and Objective</w:t>
        </w:r>
        <w:r>
          <w:rPr>
            <w:webHidden/>
          </w:rPr>
          <w:tab/>
        </w:r>
        <w:r>
          <w:rPr>
            <w:webHidden/>
          </w:rPr>
          <w:fldChar w:fldCharType="begin"/>
        </w:r>
        <w:r>
          <w:rPr>
            <w:webHidden/>
          </w:rPr>
          <w:instrText xml:space="preserve"> PAGEREF _Toc465866075 \h </w:instrText>
        </w:r>
        <w:r>
          <w:rPr>
            <w:webHidden/>
          </w:rPr>
        </w:r>
        <w:r>
          <w:rPr>
            <w:webHidden/>
          </w:rPr>
          <w:fldChar w:fldCharType="separate"/>
        </w:r>
        <w:r>
          <w:rPr>
            <w:webHidden/>
          </w:rPr>
          <w:t>4</w:t>
        </w:r>
        <w:r>
          <w:rPr>
            <w:webHidden/>
          </w:rPr>
          <w:fldChar w:fldCharType="end"/>
        </w:r>
      </w:hyperlink>
    </w:p>
    <w:p w14:paraId="783D221C" w14:textId="73CB2D8A" w:rsidR="00DF1169" w:rsidRPr="00DF1169" w:rsidRDefault="00DF1169">
      <w:pPr>
        <w:pStyle w:val="TOC2"/>
        <w:tabs>
          <w:tab w:val="right" w:leader="dot" w:pos="9800"/>
        </w:tabs>
        <w:rPr>
          <w:noProof/>
          <w:szCs w:val="22"/>
        </w:rPr>
      </w:pPr>
      <w:hyperlink w:anchor="_Toc465866076" w:history="1">
        <w:r w:rsidRPr="009B58B1">
          <w:rPr>
            <w:rStyle w:val="Hyperlink"/>
            <w:noProof/>
          </w:rPr>
          <w:t>CRISP Overview and Background</w:t>
        </w:r>
        <w:r>
          <w:rPr>
            <w:noProof/>
            <w:webHidden/>
          </w:rPr>
          <w:tab/>
        </w:r>
        <w:r>
          <w:rPr>
            <w:noProof/>
            <w:webHidden/>
          </w:rPr>
          <w:fldChar w:fldCharType="begin"/>
        </w:r>
        <w:r>
          <w:rPr>
            <w:noProof/>
            <w:webHidden/>
          </w:rPr>
          <w:instrText xml:space="preserve"> PAGEREF _Toc465866076 \h </w:instrText>
        </w:r>
        <w:r>
          <w:rPr>
            <w:noProof/>
            <w:webHidden/>
          </w:rPr>
        </w:r>
        <w:r>
          <w:rPr>
            <w:noProof/>
            <w:webHidden/>
          </w:rPr>
          <w:fldChar w:fldCharType="separate"/>
        </w:r>
        <w:r>
          <w:rPr>
            <w:noProof/>
            <w:webHidden/>
          </w:rPr>
          <w:t>4</w:t>
        </w:r>
        <w:r>
          <w:rPr>
            <w:noProof/>
            <w:webHidden/>
          </w:rPr>
          <w:fldChar w:fldCharType="end"/>
        </w:r>
      </w:hyperlink>
    </w:p>
    <w:p w14:paraId="5C528E19" w14:textId="09E1AFD2" w:rsidR="00DF1169" w:rsidRPr="00DF1169" w:rsidRDefault="00DF1169">
      <w:pPr>
        <w:pStyle w:val="TOC2"/>
        <w:tabs>
          <w:tab w:val="right" w:leader="dot" w:pos="9800"/>
        </w:tabs>
        <w:rPr>
          <w:noProof/>
          <w:szCs w:val="22"/>
        </w:rPr>
      </w:pPr>
      <w:hyperlink w:anchor="_Toc465866077" w:history="1">
        <w:r w:rsidRPr="009B58B1">
          <w:rPr>
            <w:rStyle w:val="Hyperlink"/>
            <w:noProof/>
          </w:rPr>
          <w:t>Engagement Objective</w:t>
        </w:r>
        <w:r>
          <w:rPr>
            <w:noProof/>
            <w:webHidden/>
          </w:rPr>
          <w:tab/>
        </w:r>
        <w:r>
          <w:rPr>
            <w:noProof/>
            <w:webHidden/>
          </w:rPr>
          <w:fldChar w:fldCharType="begin"/>
        </w:r>
        <w:r>
          <w:rPr>
            <w:noProof/>
            <w:webHidden/>
          </w:rPr>
          <w:instrText xml:space="preserve"> PAGEREF _Toc465866077 \h </w:instrText>
        </w:r>
        <w:r>
          <w:rPr>
            <w:noProof/>
            <w:webHidden/>
          </w:rPr>
        </w:r>
        <w:r>
          <w:rPr>
            <w:noProof/>
            <w:webHidden/>
          </w:rPr>
          <w:fldChar w:fldCharType="separate"/>
        </w:r>
        <w:r>
          <w:rPr>
            <w:noProof/>
            <w:webHidden/>
          </w:rPr>
          <w:t>4</w:t>
        </w:r>
        <w:r>
          <w:rPr>
            <w:noProof/>
            <w:webHidden/>
          </w:rPr>
          <w:fldChar w:fldCharType="end"/>
        </w:r>
      </w:hyperlink>
    </w:p>
    <w:p w14:paraId="66222DB8" w14:textId="445C5BA5" w:rsidR="00DF1169" w:rsidRPr="00DF1169" w:rsidRDefault="00DF1169">
      <w:pPr>
        <w:pStyle w:val="TOC3"/>
        <w:tabs>
          <w:tab w:val="right" w:leader="dot" w:pos="9800"/>
        </w:tabs>
        <w:rPr>
          <w:noProof/>
          <w:szCs w:val="22"/>
        </w:rPr>
      </w:pPr>
      <w:hyperlink w:anchor="_Toc465866078" w:history="1">
        <w:r w:rsidRPr="009B58B1">
          <w:rPr>
            <w:rStyle w:val="Hyperlink"/>
            <w:noProof/>
          </w:rPr>
          <w:t>General requirements for the Healthcare Provider Directory</w:t>
        </w:r>
        <w:r>
          <w:rPr>
            <w:noProof/>
            <w:webHidden/>
          </w:rPr>
          <w:tab/>
        </w:r>
        <w:r>
          <w:rPr>
            <w:noProof/>
            <w:webHidden/>
          </w:rPr>
          <w:fldChar w:fldCharType="begin"/>
        </w:r>
        <w:r>
          <w:rPr>
            <w:noProof/>
            <w:webHidden/>
          </w:rPr>
          <w:instrText xml:space="preserve"> PAGEREF _Toc465866078 \h </w:instrText>
        </w:r>
        <w:r>
          <w:rPr>
            <w:noProof/>
            <w:webHidden/>
          </w:rPr>
        </w:r>
        <w:r>
          <w:rPr>
            <w:noProof/>
            <w:webHidden/>
          </w:rPr>
          <w:fldChar w:fldCharType="separate"/>
        </w:r>
        <w:r>
          <w:rPr>
            <w:noProof/>
            <w:webHidden/>
          </w:rPr>
          <w:t>5</w:t>
        </w:r>
        <w:r>
          <w:rPr>
            <w:noProof/>
            <w:webHidden/>
          </w:rPr>
          <w:fldChar w:fldCharType="end"/>
        </w:r>
      </w:hyperlink>
    </w:p>
    <w:p w14:paraId="4840E77A" w14:textId="781C6F66" w:rsidR="00DF1169" w:rsidRPr="00DF1169" w:rsidRDefault="00DF1169">
      <w:pPr>
        <w:pStyle w:val="TOC2"/>
        <w:tabs>
          <w:tab w:val="right" w:leader="dot" w:pos="9800"/>
        </w:tabs>
        <w:rPr>
          <w:noProof/>
          <w:szCs w:val="22"/>
        </w:rPr>
      </w:pPr>
      <w:hyperlink w:anchor="_Toc465866079" w:history="1">
        <w:r w:rsidRPr="009B58B1">
          <w:rPr>
            <w:rStyle w:val="Hyperlink"/>
            <w:noProof/>
          </w:rPr>
          <w:t>Vendor Qualifications</w:t>
        </w:r>
        <w:r>
          <w:rPr>
            <w:noProof/>
            <w:webHidden/>
          </w:rPr>
          <w:tab/>
        </w:r>
        <w:r>
          <w:rPr>
            <w:noProof/>
            <w:webHidden/>
          </w:rPr>
          <w:fldChar w:fldCharType="begin"/>
        </w:r>
        <w:r>
          <w:rPr>
            <w:noProof/>
            <w:webHidden/>
          </w:rPr>
          <w:instrText xml:space="preserve"> PAGEREF _Toc465866079 \h </w:instrText>
        </w:r>
        <w:r>
          <w:rPr>
            <w:noProof/>
            <w:webHidden/>
          </w:rPr>
        </w:r>
        <w:r>
          <w:rPr>
            <w:noProof/>
            <w:webHidden/>
          </w:rPr>
          <w:fldChar w:fldCharType="separate"/>
        </w:r>
        <w:r>
          <w:rPr>
            <w:noProof/>
            <w:webHidden/>
          </w:rPr>
          <w:t>5</w:t>
        </w:r>
        <w:r>
          <w:rPr>
            <w:noProof/>
            <w:webHidden/>
          </w:rPr>
          <w:fldChar w:fldCharType="end"/>
        </w:r>
      </w:hyperlink>
    </w:p>
    <w:p w14:paraId="7CFD01EB" w14:textId="1DB0CF70" w:rsidR="00DF1169" w:rsidRPr="00DF1169" w:rsidRDefault="00DF1169">
      <w:pPr>
        <w:pStyle w:val="TOC2"/>
        <w:tabs>
          <w:tab w:val="right" w:leader="dot" w:pos="9800"/>
        </w:tabs>
        <w:rPr>
          <w:noProof/>
          <w:szCs w:val="22"/>
        </w:rPr>
      </w:pPr>
      <w:hyperlink w:anchor="_Toc465866080" w:history="1">
        <w:r w:rsidRPr="009B58B1">
          <w:rPr>
            <w:rStyle w:val="Hyperlink"/>
            <w:noProof/>
          </w:rPr>
          <w:t>Scope of Work</w:t>
        </w:r>
        <w:r>
          <w:rPr>
            <w:noProof/>
            <w:webHidden/>
          </w:rPr>
          <w:tab/>
        </w:r>
        <w:r>
          <w:rPr>
            <w:noProof/>
            <w:webHidden/>
          </w:rPr>
          <w:fldChar w:fldCharType="begin"/>
        </w:r>
        <w:r>
          <w:rPr>
            <w:noProof/>
            <w:webHidden/>
          </w:rPr>
          <w:instrText xml:space="preserve"> PAGEREF _Toc465866080 \h </w:instrText>
        </w:r>
        <w:r>
          <w:rPr>
            <w:noProof/>
            <w:webHidden/>
          </w:rPr>
        </w:r>
        <w:r>
          <w:rPr>
            <w:noProof/>
            <w:webHidden/>
          </w:rPr>
          <w:fldChar w:fldCharType="separate"/>
        </w:r>
        <w:r>
          <w:rPr>
            <w:noProof/>
            <w:webHidden/>
          </w:rPr>
          <w:t>5</w:t>
        </w:r>
        <w:r>
          <w:rPr>
            <w:noProof/>
            <w:webHidden/>
          </w:rPr>
          <w:fldChar w:fldCharType="end"/>
        </w:r>
      </w:hyperlink>
    </w:p>
    <w:p w14:paraId="113F82F8" w14:textId="268E56A4" w:rsidR="00DF1169" w:rsidRPr="00DF1169" w:rsidRDefault="00DF1169">
      <w:pPr>
        <w:pStyle w:val="TOC1"/>
        <w:rPr>
          <w:b w:val="0"/>
          <w:szCs w:val="22"/>
        </w:rPr>
      </w:pPr>
      <w:hyperlink w:anchor="_Toc465866081" w:history="1">
        <w:r w:rsidRPr="009B58B1">
          <w:rPr>
            <w:rStyle w:val="Hyperlink"/>
          </w:rPr>
          <w:t>2. RFP Process and Submission Instructions</w:t>
        </w:r>
        <w:r>
          <w:rPr>
            <w:webHidden/>
          </w:rPr>
          <w:tab/>
        </w:r>
        <w:r>
          <w:rPr>
            <w:webHidden/>
          </w:rPr>
          <w:fldChar w:fldCharType="begin"/>
        </w:r>
        <w:r>
          <w:rPr>
            <w:webHidden/>
          </w:rPr>
          <w:instrText xml:space="preserve"> PAGEREF _Toc465866081 \h </w:instrText>
        </w:r>
        <w:r>
          <w:rPr>
            <w:webHidden/>
          </w:rPr>
        </w:r>
        <w:r>
          <w:rPr>
            <w:webHidden/>
          </w:rPr>
          <w:fldChar w:fldCharType="separate"/>
        </w:r>
        <w:r>
          <w:rPr>
            <w:webHidden/>
          </w:rPr>
          <w:t>6</w:t>
        </w:r>
        <w:r>
          <w:rPr>
            <w:webHidden/>
          </w:rPr>
          <w:fldChar w:fldCharType="end"/>
        </w:r>
      </w:hyperlink>
    </w:p>
    <w:p w14:paraId="4C901B77" w14:textId="555159C6" w:rsidR="00DF1169" w:rsidRPr="00DF1169" w:rsidRDefault="00DF1169">
      <w:pPr>
        <w:pStyle w:val="TOC2"/>
        <w:tabs>
          <w:tab w:val="right" w:leader="dot" w:pos="9800"/>
        </w:tabs>
        <w:rPr>
          <w:noProof/>
          <w:szCs w:val="22"/>
        </w:rPr>
      </w:pPr>
      <w:hyperlink w:anchor="_Toc465866082" w:history="1">
        <w:r w:rsidRPr="009B58B1">
          <w:rPr>
            <w:rStyle w:val="Hyperlink"/>
            <w:noProof/>
          </w:rPr>
          <w:t>Contract Type</w:t>
        </w:r>
        <w:r>
          <w:rPr>
            <w:noProof/>
            <w:webHidden/>
          </w:rPr>
          <w:tab/>
        </w:r>
        <w:r>
          <w:rPr>
            <w:noProof/>
            <w:webHidden/>
          </w:rPr>
          <w:fldChar w:fldCharType="begin"/>
        </w:r>
        <w:r>
          <w:rPr>
            <w:noProof/>
            <w:webHidden/>
          </w:rPr>
          <w:instrText xml:space="preserve"> PAGEREF _Toc465866082 \h </w:instrText>
        </w:r>
        <w:r>
          <w:rPr>
            <w:noProof/>
            <w:webHidden/>
          </w:rPr>
        </w:r>
        <w:r>
          <w:rPr>
            <w:noProof/>
            <w:webHidden/>
          </w:rPr>
          <w:fldChar w:fldCharType="separate"/>
        </w:r>
        <w:r>
          <w:rPr>
            <w:noProof/>
            <w:webHidden/>
          </w:rPr>
          <w:t>6</w:t>
        </w:r>
        <w:r>
          <w:rPr>
            <w:noProof/>
            <w:webHidden/>
          </w:rPr>
          <w:fldChar w:fldCharType="end"/>
        </w:r>
      </w:hyperlink>
    </w:p>
    <w:p w14:paraId="4F7A86FC" w14:textId="6C30B6DF" w:rsidR="00DF1169" w:rsidRPr="00DF1169" w:rsidRDefault="00DF1169">
      <w:pPr>
        <w:pStyle w:val="TOC2"/>
        <w:tabs>
          <w:tab w:val="right" w:leader="dot" w:pos="9800"/>
        </w:tabs>
        <w:rPr>
          <w:noProof/>
          <w:szCs w:val="22"/>
        </w:rPr>
      </w:pPr>
      <w:hyperlink w:anchor="_Toc465866083" w:history="1">
        <w:r w:rsidRPr="009B58B1">
          <w:rPr>
            <w:rStyle w:val="Hyperlink"/>
            <w:noProof/>
          </w:rPr>
          <w:t>RFP Process Overview</w:t>
        </w:r>
        <w:r>
          <w:rPr>
            <w:noProof/>
            <w:webHidden/>
          </w:rPr>
          <w:tab/>
        </w:r>
        <w:r>
          <w:rPr>
            <w:noProof/>
            <w:webHidden/>
          </w:rPr>
          <w:fldChar w:fldCharType="begin"/>
        </w:r>
        <w:r>
          <w:rPr>
            <w:noProof/>
            <w:webHidden/>
          </w:rPr>
          <w:instrText xml:space="preserve"> PAGEREF _Toc465866083 \h </w:instrText>
        </w:r>
        <w:r>
          <w:rPr>
            <w:noProof/>
            <w:webHidden/>
          </w:rPr>
        </w:r>
        <w:r>
          <w:rPr>
            <w:noProof/>
            <w:webHidden/>
          </w:rPr>
          <w:fldChar w:fldCharType="separate"/>
        </w:r>
        <w:r>
          <w:rPr>
            <w:noProof/>
            <w:webHidden/>
          </w:rPr>
          <w:t>7</w:t>
        </w:r>
        <w:r>
          <w:rPr>
            <w:noProof/>
            <w:webHidden/>
          </w:rPr>
          <w:fldChar w:fldCharType="end"/>
        </w:r>
      </w:hyperlink>
    </w:p>
    <w:p w14:paraId="2A995AD3" w14:textId="1F04DAA3" w:rsidR="00DF1169" w:rsidRPr="00DF1169" w:rsidRDefault="00DF1169">
      <w:pPr>
        <w:pStyle w:val="TOC3"/>
        <w:tabs>
          <w:tab w:val="left" w:pos="880"/>
          <w:tab w:val="right" w:leader="dot" w:pos="9800"/>
        </w:tabs>
        <w:rPr>
          <w:noProof/>
          <w:szCs w:val="22"/>
        </w:rPr>
      </w:pPr>
      <w:hyperlink w:anchor="_Toc465866084" w:history="1">
        <w:r w:rsidRPr="009B58B1">
          <w:rPr>
            <w:rStyle w:val="Hyperlink"/>
            <w:noProof/>
          </w:rPr>
          <w:t>i.</w:t>
        </w:r>
        <w:r w:rsidRPr="00DF1169">
          <w:rPr>
            <w:noProof/>
            <w:szCs w:val="22"/>
          </w:rPr>
          <w:t xml:space="preserve"> </w:t>
        </w:r>
        <w:r w:rsidRPr="009B58B1">
          <w:rPr>
            <w:rStyle w:val="Hyperlink"/>
            <w:noProof/>
          </w:rPr>
          <w:t>RFP Timeline</w:t>
        </w:r>
        <w:r>
          <w:rPr>
            <w:noProof/>
            <w:webHidden/>
          </w:rPr>
          <w:tab/>
        </w:r>
        <w:r>
          <w:rPr>
            <w:noProof/>
            <w:webHidden/>
          </w:rPr>
          <w:fldChar w:fldCharType="begin"/>
        </w:r>
        <w:r>
          <w:rPr>
            <w:noProof/>
            <w:webHidden/>
          </w:rPr>
          <w:instrText xml:space="preserve"> PAGEREF _Toc465866084 \h </w:instrText>
        </w:r>
        <w:r>
          <w:rPr>
            <w:noProof/>
            <w:webHidden/>
          </w:rPr>
        </w:r>
        <w:r>
          <w:rPr>
            <w:noProof/>
            <w:webHidden/>
          </w:rPr>
          <w:fldChar w:fldCharType="separate"/>
        </w:r>
        <w:r>
          <w:rPr>
            <w:noProof/>
            <w:webHidden/>
          </w:rPr>
          <w:t>7</w:t>
        </w:r>
        <w:r>
          <w:rPr>
            <w:noProof/>
            <w:webHidden/>
          </w:rPr>
          <w:fldChar w:fldCharType="end"/>
        </w:r>
      </w:hyperlink>
    </w:p>
    <w:p w14:paraId="583E0BFF" w14:textId="2370BF40" w:rsidR="00DF1169" w:rsidRPr="00DF1169" w:rsidRDefault="00DF1169">
      <w:pPr>
        <w:pStyle w:val="TOC3"/>
        <w:tabs>
          <w:tab w:val="right" w:leader="dot" w:pos="9800"/>
        </w:tabs>
        <w:rPr>
          <w:noProof/>
          <w:szCs w:val="22"/>
        </w:rPr>
      </w:pPr>
      <w:hyperlink w:anchor="_Toc465866085" w:history="1">
        <w:r w:rsidRPr="009B58B1">
          <w:rPr>
            <w:rStyle w:val="Hyperlink"/>
            <w:noProof/>
          </w:rPr>
          <w:t>ii. Bidders Conference and Requests for Clarification</w:t>
        </w:r>
        <w:r>
          <w:rPr>
            <w:noProof/>
            <w:webHidden/>
          </w:rPr>
          <w:tab/>
        </w:r>
        <w:r>
          <w:rPr>
            <w:noProof/>
            <w:webHidden/>
          </w:rPr>
          <w:fldChar w:fldCharType="begin"/>
        </w:r>
        <w:r>
          <w:rPr>
            <w:noProof/>
            <w:webHidden/>
          </w:rPr>
          <w:instrText xml:space="preserve"> PAGEREF _Toc465866085 \h </w:instrText>
        </w:r>
        <w:r>
          <w:rPr>
            <w:noProof/>
            <w:webHidden/>
          </w:rPr>
        </w:r>
        <w:r>
          <w:rPr>
            <w:noProof/>
            <w:webHidden/>
          </w:rPr>
          <w:fldChar w:fldCharType="separate"/>
        </w:r>
        <w:r>
          <w:rPr>
            <w:noProof/>
            <w:webHidden/>
          </w:rPr>
          <w:t>7</w:t>
        </w:r>
        <w:r>
          <w:rPr>
            <w:noProof/>
            <w:webHidden/>
          </w:rPr>
          <w:fldChar w:fldCharType="end"/>
        </w:r>
      </w:hyperlink>
    </w:p>
    <w:p w14:paraId="5F5F0A14" w14:textId="7F2878E9" w:rsidR="00DF1169" w:rsidRPr="00DF1169" w:rsidRDefault="00DF1169">
      <w:pPr>
        <w:pStyle w:val="TOC3"/>
        <w:tabs>
          <w:tab w:val="right" w:leader="dot" w:pos="9800"/>
        </w:tabs>
        <w:rPr>
          <w:noProof/>
          <w:szCs w:val="22"/>
        </w:rPr>
      </w:pPr>
      <w:hyperlink w:anchor="_Toc465866086" w:history="1">
        <w:r w:rsidRPr="009B58B1">
          <w:rPr>
            <w:rStyle w:val="Hyperlink"/>
            <w:noProof/>
          </w:rPr>
          <w:t>iii. Vendor Partnerships</w:t>
        </w:r>
        <w:r>
          <w:rPr>
            <w:noProof/>
            <w:webHidden/>
          </w:rPr>
          <w:tab/>
        </w:r>
        <w:r>
          <w:rPr>
            <w:noProof/>
            <w:webHidden/>
          </w:rPr>
          <w:fldChar w:fldCharType="begin"/>
        </w:r>
        <w:r>
          <w:rPr>
            <w:noProof/>
            <w:webHidden/>
          </w:rPr>
          <w:instrText xml:space="preserve"> PAGEREF _Toc465866086 \h </w:instrText>
        </w:r>
        <w:r>
          <w:rPr>
            <w:noProof/>
            <w:webHidden/>
          </w:rPr>
        </w:r>
        <w:r>
          <w:rPr>
            <w:noProof/>
            <w:webHidden/>
          </w:rPr>
          <w:fldChar w:fldCharType="separate"/>
        </w:r>
        <w:r>
          <w:rPr>
            <w:noProof/>
            <w:webHidden/>
          </w:rPr>
          <w:t>8</w:t>
        </w:r>
        <w:r>
          <w:rPr>
            <w:noProof/>
            <w:webHidden/>
          </w:rPr>
          <w:fldChar w:fldCharType="end"/>
        </w:r>
      </w:hyperlink>
    </w:p>
    <w:p w14:paraId="5C12964D" w14:textId="2AA99226" w:rsidR="00DF1169" w:rsidRPr="00DF1169" w:rsidRDefault="00DF1169">
      <w:pPr>
        <w:pStyle w:val="TOC3"/>
        <w:tabs>
          <w:tab w:val="right" w:leader="dot" w:pos="9800"/>
        </w:tabs>
        <w:rPr>
          <w:noProof/>
          <w:szCs w:val="22"/>
        </w:rPr>
      </w:pPr>
      <w:hyperlink w:anchor="_Toc465866087" w:history="1">
        <w:r w:rsidRPr="009B58B1">
          <w:rPr>
            <w:rStyle w:val="Hyperlink"/>
            <w:noProof/>
          </w:rPr>
          <w:t>iv. Vendor Specialization</w:t>
        </w:r>
        <w:r>
          <w:rPr>
            <w:noProof/>
            <w:webHidden/>
          </w:rPr>
          <w:tab/>
        </w:r>
        <w:r>
          <w:rPr>
            <w:noProof/>
            <w:webHidden/>
          </w:rPr>
          <w:fldChar w:fldCharType="begin"/>
        </w:r>
        <w:r>
          <w:rPr>
            <w:noProof/>
            <w:webHidden/>
          </w:rPr>
          <w:instrText xml:space="preserve"> PAGEREF _Toc465866087 \h </w:instrText>
        </w:r>
        <w:r>
          <w:rPr>
            <w:noProof/>
            <w:webHidden/>
          </w:rPr>
        </w:r>
        <w:r>
          <w:rPr>
            <w:noProof/>
            <w:webHidden/>
          </w:rPr>
          <w:fldChar w:fldCharType="separate"/>
        </w:r>
        <w:r>
          <w:rPr>
            <w:noProof/>
            <w:webHidden/>
          </w:rPr>
          <w:t>8</w:t>
        </w:r>
        <w:r>
          <w:rPr>
            <w:noProof/>
            <w:webHidden/>
          </w:rPr>
          <w:fldChar w:fldCharType="end"/>
        </w:r>
      </w:hyperlink>
    </w:p>
    <w:p w14:paraId="501CFD89" w14:textId="6AB1D4EE" w:rsidR="00DF1169" w:rsidRPr="00DF1169" w:rsidRDefault="00DF1169">
      <w:pPr>
        <w:pStyle w:val="TOC3"/>
        <w:tabs>
          <w:tab w:val="right" w:leader="dot" w:pos="9800"/>
        </w:tabs>
        <w:rPr>
          <w:noProof/>
          <w:szCs w:val="22"/>
        </w:rPr>
      </w:pPr>
      <w:hyperlink w:anchor="_Toc465866088" w:history="1">
        <w:r w:rsidRPr="009B58B1">
          <w:rPr>
            <w:rStyle w:val="Hyperlink"/>
            <w:noProof/>
          </w:rPr>
          <w:t>v. Innovation</w:t>
        </w:r>
        <w:r>
          <w:rPr>
            <w:noProof/>
            <w:webHidden/>
          </w:rPr>
          <w:tab/>
        </w:r>
        <w:r>
          <w:rPr>
            <w:noProof/>
            <w:webHidden/>
          </w:rPr>
          <w:fldChar w:fldCharType="begin"/>
        </w:r>
        <w:r>
          <w:rPr>
            <w:noProof/>
            <w:webHidden/>
          </w:rPr>
          <w:instrText xml:space="preserve"> PAGEREF _Toc465866088 \h </w:instrText>
        </w:r>
        <w:r>
          <w:rPr>
            <w:noProof/>
            <w:webHidden/>
          </w:rPr>
        </w:r>
        <w:r>
          <w:rPr>
            <w:noProof/>
            <w:webHidden/>
          </w:rPr>
          <w:fldChar w:fldCharType="separate"/>
        </w:r>
        <w:r>
          <w:rPr>
            <w:noProof/>
            <w:webHidden/>
          </w:rPr>
          <w:t>8</w:t>
        </w:r>
        <w:r>
          <w:rPr>
            <w:noProof/>
            <w:webHidden/>
          </w:rPr>
          <w:fldChar w:fldCharType="end"/>
        </w:r>
      </w:hyperlink>
    </w:p>
    <w:p w14:paraId="03374A63" w14:textId="33821468" w:rsidR="00DF1169" w:rsidRPr="00DF1169" w:rsidRDefault="00DF1169">
      <w:pPr>
        <w:pStyle w:val="TOC2"/>
        <w:tabs>
          <w:tab w:val="right" w:leader="dot" w:pos="9800"/>
        </w:tabs>
        <w:rPr>
          <w:noProof/>
          <w:szCs w:val="22"/>
        </w:rPr>
      </w:pPr>
      <w:hyperlink w:anchor="_Toc465866089" w:history="1">
        <w:r w:rsidRPr="009B58B1">
          <w:rPr>
            <w:rStyle w:val="Hyperlink"/>
            <w:noProof/>
          </w:rPr>
          <w:t>Terms and Conditions and Confidentiality</w:t>
        </w:r>
        <w:r>
          <w:rPr>
            <w:noProof/>
            <w:webHidden/>
          </w:rPr>
          <w:tab/>
        </w:r>
        <w:r>
          <w:rPr>
            <w:noProof/>
            <w:webHidden/>
          </w:rPr>
          <w:fldChar w:fldCharType="begin"/>
        </w:r>
        <w:r>
          <w:rPr>
            <w:noProof/>
            <w:webHidden/>
          </w:rPr>
          <w:instrText xml:space="preserve"> PAGEREF _Toc465866089 \h </w:instrText>
        </w:r>
        <w:r>
          <w:rPr>
            <w:noProof/>
            <w:webHidden/>
          </w:rPr>
        </w:r>
        <w:r>
          <w:rPr>
            <w:noProof/>
            <w:webHidden/>
          </w:rPr>
          <w:fldChar w:fldCharType="separate"/>
        </w:r>
        <w:r>
          <w:rPr>
            <w:noProof/>
            <w:webHidden/>
          </w:rPr>
          <w:t>8</w:t>
        </w:r>
        <w:r>
          <w:rPr>
            <w:noProof/>
            <w:webHidden/>
          </w:rPr>
          <w:fldChar w:fldCharType="end"/>
        </w:r>
      </w:hyperlink>
    </w:p>
    <w:p w14:paraId="7B2D74BA" w14:textId="1B1E6A64" w:rsidR="00DF1169" w:rsidRPr="00DF1169" w:rsidRDefault="00DF1169">
      <w:pPr>
        <w:pStyle w:val="TOC2"/>
        <w:tabs>
          <w:tab w:val="right" w:leader="dot" w:pos="9800"/>
        </w:tabs>
        <w:rPr>
          <w:noProof/>
          <w:szCs w:val="22"/>
        </w:rPr>
      </w:pPr>
      <w:hyperlink w:anchor="_Toc465866090" w:history="1">
        <w:r w:rsidRPr="009B58B1">
          <w:rPr>
            <w:rStyle w:val="Hyperlink"/>
            <w:noProof/>
          </w:rPr>
          <w:t>Submission Instructions</w:t>
        </w:r>
        <w:r>
          <w:rPr>
            <w:noProof/>
            <w:webHidden/>
          </w:rPr>
          <w:tab/>
        </w:r>
        <w:r>
          <w:rPr>
            <w:noProof/>
            <w:webHidden/>
          </w:rPr>
          <w:fldChar w:fldCharType="begin"/>
        </w:r>
        <w:r>
          <w:rPr>
            <w:noProof/>
            <w:webHidden/>
          </w:rPr>
          <w:instrText xml:space="preserve"> PAGEREF _Toc465866090 \h </w:instrText>
        </w:r>
        <w:r>
          <w:rPr>
            <w:noProof/>
            <w:webHidden/>
          </w:rPr>
        </w:r>
        <w:r>
          <w:rPr>
            <w:noProof/>
            <w:webHidden/>
          </w:rPr>
          <w:fldChar w:fldCharType="separate"/>
        </w:r>
        <w:r>
          <w:rPr>
            <w:noProof/>
            <w:webHidden/>
          </w:rPr>
          <w:t>9</w:t>
        </w:r>
        <w:r>
          <w:rPr>
            <w:noProof/>
            <w:webHidden/>
          </w:rPr>
          <w:fldChar w:fldCharType="end"/>
        </w:r>
      </w:hyperlink>
    </w:p>
    <w:p w14:paraId="19E40FB1" w14:textId="0A1548BF" w:rsidR="00DF1169" w:rsidRPr="00DF1169" w:rsidRDefault="00DF1169">
      <w:pPr>
        <w:pStyle w:val="TOC2"/>
        <w:tabs>
          <w:tab w:val="right" w:leader="dot" w:pos="9800"/>
        </w:tabs>
        <w:rPr>
          <w:noProof/>
          <w:szCs w:val="22"/>
        </w:rPr>
      </w:pPr>
      <w:hyperlink w:anchor="_Toc465866091" w:history="1">
        <w:r w:rsidRPr="009B58B1">
          <w:rPr>
            <w:rStyle w:val="Hyperlink"/>
            <w:noProof/>
          </w:rPr>
          <w:t>Proposal Evaluation</w:t>
        </w:r>
        <w:r>
          <w:rPr>
            <w:noProof/>
            <w:webHidden/>
          </w:rPr>
          <w:tab/>
        </w:r>
        <w:r>
          <w:rPr>
            <w:noProof/>
            <w:webHidden/>
          </w:rPr>
          <w:fldChar w:fldCharType="begin"/>
        </w:r>
        <w:r>
          <w:rPr>
            <w:noProof/>
            <w:webHidden/>
          </w:rPr>
          <w:instrText xml:space="preserve"> PAGEREF _Toc465866091 \h </w:instrText>
        </w:r>
        <w:r>
          <w:rPr>
            <w:noProof/>
            <w:webHidden/>
          </w:rPr>
        </w:r>
        <w:r>
          <w:rPr>
            <w:noProof/>
            <w:webHidden/>
          </w:rPr>
          <w:fldChar w:fldCharType="separate"/>
        </w:r>
        <w:r>
          <w:rPr>
            <w:noProof/>
            <w:webHidden/>
          </w:rPr>
          <w:t>9</w:t>
        </w:r>
        <w:r>
          <w:rPr>
            <w:noProof/>
            <w:webHidden/>
          </w:rPr>
          <w:fldChar w:fldCharType="end"/>
        </w:r>
      </w:hyperlink>
    </w:p>
    <w:p w14:paraId="5D3AB71D" w14:textId="6BDD07B7" w:rsidR="00DF1169" w:rsidRPr="00DF1169" w:rsidRDefault="00DF1169">
      <w:pPr>
        <w:pStyle w:val="TOC1"/>
        <w:rPr>
          <w:b w:val="0"/>
          <w:szCs w:val="22"/>
        </w:rPr>
      </w:pPr>
      <w:hyperlink w:anchor="_Toc465866092" w:history="1">
        <w:r w:rsidRPr="009B58B1">
          <w:rPr>
            <w:rStyle w:val="Hyperlink"/>
          </w:rPr>
          <w:t>3. Technical Proposal Content</w:t>
        </w:r>
        <w:r>
          <w:rPr>
            <w:webHidden/>
          </w:rPr>
          <w:tab/>
        </w:r>
        <w:r>
          <w:rPr>
            <w:webHidden/>
          </w:rPr>
          <w:fldChar w:fldCharType="begin"/>
        </w:r>
        <w:r>
          <w:rPr>
            <w:webHidden/>
          </w:rPr>
          <w:instrText xml:space="preserve"> PAGEREF _Toc465866092 \h </w:instrText>
        </w:r>
        <w:r>
          <w:rPr>
            <w:webHidden/>
          </w:rPr>
        </w:r>
        <w:r>
          <w:rPr>
            <w:webHidden/>
          </w:rPr>
          <w:fldChar w:fldCharType="separate"/>
        </w:r>
        <w:r>
          <w:rPr>
            <w:webHidden/>
          </w:rPr>
          <w:t>9</w:t>
        </w:r>
        <w:r>
          <w:rPr>
            <w:webHidden/>
          </w:rPr>
          <w:fldChar w:fldCharType="end"/>
        </w:r>
      </w:hyperlink>
    </w:p>
    <w:p w14:paraId="308FCE1E" w14:textId="43E98E0C" w:rsidR="00DF1169" w:rsidRPr="00DF1169" w:rsidRDefault="00DF1169">
      <w:pPr>
        <w:pStyle w:val="TOC2"/>
        <w:tabs>
          <w:tab w:val="right" w:leader="dot" w:pos="9800"/>
        </w:tabs>
        <w:rPr>
          <w:noProof/>
          <w:szCs w:val="22"/>
        </w:rPr>
      </w:pPr>
      <w:hyperlink w:anchor="_Toc465866093" w:history="1">
        <w:r w:rsidRPr="009B58B1">
          <w:rPr>
            <w:rStyle w:val="Hyperlink"/>
            <w:noProof/>
          </w:rPr>
          <w:t>A. Summary</w:t>
        </w:r>
        <w:r>
          <w:rPr>
            <w:noProof/>
            <w:webHidden/>
          </w:rPr>
          <w:tab/>
        </w:r>
        <w:r>
          <w:rPr>
            <w:noProof/>
            <w:webHidden/>
          </w:rPr>
          <w:fldChar w:fldCharType="begin"/>
        </w:r>
        <w:r>
          <w:rPr>
            <w:noProof/>
            <w:webHidden/>
          </w:rPr>
          <w:instrText xml:space="preserve"> PAGEREF _Toc465866093 \h </w:instrText>
        </w:r>
        <w:r>
          <w:rPr>
            <w:noProof/>
            <w:webHidden/>
          </w:rPr>
        </w:r>
        <w:r>
          <w:rPr>
            <w:noProof/>
            <w:webHidden/>
          </w:rPr>
          <w:fldChar w:fldCharType="separate"/>
        </w:r>
        <w:r>
          <w:rPr>
            <w:noProof/>
            <w:webHidden/>
          </w:rPr>
          <w:t>9</w:t>
        </w:r>
        <w:r>
          <w:rPr>
            <w:noProof/>
            <w:webHidden/>
          </w:rPr>
          <w:fldChar w:fldCharType="end"/>
        </w:r>
      </w:hyperlink>
    </w:p>
    <w:p w14:paraId="17E33509" w14:textId="4EBD322B" w:rsidR="00DF1169" w:rsidRPr="00DF1169" w:rsidRDefault="00DF1169">
      <w:pPr>
        <w:pStyle w:val="TOC2"/>
        <w:tabs>
          <w:tab w:val="right" w:leader="dot" w:pos="9800"/>
        </w:tabs>
        <w:rPr>
          <w:noProof/>
          <w:szCs w:val="22"/>
        </w:rPr>
      </w:pPr>
      <w:hyperlink w:anchor="_Toc465866094" w:history="1">
        <w:r w:rsidRPr="009B58B1">
          <w:rPr>
            <w:rStyle w:val="Hyperlink"/>
            <w:noProof/>
          </w:rPr>
          <w:t>B. Company Overview</w:t>
        </w:r>
        <w:r>
          <w:rPr>
            <w:noProof/>
            <w:webHidden/>
          </w:rPr>
          <w:tab/>
        </w:r>
        <w:r>
          <w:rPr>
            <w:noProof/>
            <w:webHidden/>
          </w:rPr>
          <w:fldChar w:fldCharType="begin"/>
        </w:r>
        <w:r>
          <w:rPr>
            <w:noProof/>
            <w:webHidden/>
          </w:rPr>
          <w:instrText xml:space="preserve"> PAGEREF _Toc465866094 \h </w:instrText>
        </w:r>
        <w:r>
          <w:rPr>
            <w:noProof/>
            <w:webHidden/>
          </w:rPr>
        </w:r>
        <w:r>
          <w:rPr>
            <w:noProof/>
            <w:webHidden/>
          </w:rPr>
          <w:fldChar w:fldCharType="separate"/>
        </w:r>
        <w:r>
          <w:rPr>
            <w:noProof/>
            <w:webHidden/>
          </w:rPr>
          <w:t>9</w:t>
        </w:r>
        <w:r>
          <w:rPr>
            <w:noProof/>
            <w:webHidden/>
          </w:rPr>
          <w:fldChar w:fldCharType="end"/>
        </w:r>
      </w:hyperlink>
    </w:p>
    <w:p w14:paraId="02764F79" w14:textId="22F4D2ED" w:rsidR="00DF1169" w:rsidRPr="00DF1169" w:rsidRDefault="00DF1169">
      <w:pPr>
        <w:pStyle w:val="TOC2"/>
        <w:tabs>
          <w:tab w:val="right" w:leader="dot" w:pos="9800"/>
        </w:tabs>
        <w:rPr>
          <w:noProof/>
          <w:szCs w:val="22"/>
        </w:rPr>
      </w:pPr>
      <w:hyperlink w:anchor="_Toc465866095" w:history="1">
        <w:r w:rsidRPr="009B58B1">
          <w:rPr>
            <w:rStyle w:val="Hyperlink"/>
            <w:noProof/>
          </w:rPr>
          <w:t>C. Proposed Work Plan</w:t>
        </w:r>
        <w:r>
          <w:rPr>
            <w:noProof/>
            <w:webHidden/>
          </w:rPr>
          <w:tab/>
        </w:r>
        <w:r>
          <w:rPr>
            <w:noProof/>
            <w:webHidden/>
          </w:rPr>
          <w:fldChar w:fldCharType="begin"/>
        </w:r>
        <w:r>
          <w:rPr>
            <w:noProof/>
            <w:webHidden/>
          </w:rPr>
          <w:instrText xml:space="preserve"> PAGEREF _Toc465866095 \h </w:instrText>
        </w:r>
        <w:r>
          <w:rPr>
            <w:noProof/>
            <w:webHidden/>
          </w:rPr>
        </w:r>
        <w:r>
          <w:rPr>
            <w:noProof/>
            <w:webHidden/>
          </w:rPr>
          <w:fldChar w:fldCharType="separate"/>
        </w:r>
        <w:r>
          <w:rPr>
            <w:noProof/>
            <w:webHidden/>
          </w:rPr>
          <w:t>10</w:t>
        </w:r>
        <w:r>
          <w:rPr>
            <w:noProof/>
            <w:webHidden/>
          </w:rPr>
          <w:fldChar w:fldCharType="end"/>
        </w:r>
      </w:hyperlink>
    </w:p>
    <w:p w14:paraId="0FD38716" w14:textId="628571CD" w:rsidR="00DF1169" w:rsidRPr="00DF1169" w:rsidRDefault="00DF1169">
      <w:pPr>
        <w:pStyle w:val="TOC2"/>
        <w:tabs>
          <w:tab w:val="right" w:leader="dot" w:pos="9800"/>
        </w:tabs>
        <w:rPr>
          <w:noProof/>
          <w:szCs w:val="22"/>
        </w:rPr>
      </w:pPr>
      <w:hyperlink w:anchor="_Toc465866096" w:history="1">
        <w:r w:rsidRPr="009B58B1">
          <w:rPr>
            <w:rStyle w:val="Hyperlink"/>
            <w:noProof/>
          </w:rPr>
          <w:t>D. General and Technical Questions Responses</w:t>
        </w:r>
        <w:r>
          <w:rPr>
            <w:noProof/>
            <w:webHidden/>
          </w:rPr>
          <w:tab/>
        </w:r>
        <w:r>
          <w:rPr>
            <w:noProof/>
            <w:webHidden/>
          </w:rPr>
          <w:fldChar w:fldCharType="begin"/>
        </w:r>
        <w:r>
          <w:rPr>
            <w:noProof/>
            <w:webHidden/>
          </w:rPr>
          <w:instrText xml:space="preserve"> PAGEREF _Toc465866096 \h </w:instrText>
        </w:r>
        <w:r>
          <w:rPr>
            <w:noProof/>
            <w:webHidden/>
          </w:rPr>
        </w:r>
        <w:r>
          <w:rPr>
            <w:noProof/>
            <w:webHidden/>
          </w:rPr>
          <w:fldChar w:fldCharType="separate"/>
        </w:r>
        <w:r>
          <w:rPr>
            <w:noProof/>
            <w:webHidden/>
          </w:rPr>
          <w:t>10</w:t>
        </w:r>
        <w:r>
          <w:rPr>
            <w:noProof/>
            <w:webHidden/>
          </w:rPr>
          <w:fldChar w:fldCharType="end"/>
        </w:r>
      </w:hyperlink>
    </w:p>
    <w:p w14:paraId="40F21E54" w14:textId="525C31C8" w:rsidR="00DF1169" w:rsidRPr="00DF1169" w:rsidRDefault="00DF1169">
      <w:pPr>
        <w:pStyle w:val="TOC1"/>
        <w:rPr>
          <w:b w:val="0"/>
          <w:szCs w:val="22"/>
        </w:rPr>
      </w:pPr>
      <w:hyperlink w:anchor="_Toc465866097" w:history="1">
        <w:r w:rsidRPr="009B58B1">
          <w:rPr>
            <w:rStyle w:val="Hyperlink"/>
          </w:rPr>
          <w:t>4. Financial Proposal Content</w:t>
        </w:r>
        <w:r>
          <w:rPr>
            <w:webHidden/>
          </w:rPr>
          <w:tab/>
        </w:r>
        <w:r>
          <w:rPr>
            <w:webHidden/>
          </w:rPr>
          <w:fldChar w:fldCharType="begin"/>
        </w:r>
        <w:r>
          <w:rPr>
            <w:webHidden/>
          </w:rPr>
          <w:instrText xml:space="preserve"> PAGEREF _Toc465866097 \h </w:instrText>
        </w:r>
        <w:r>
          <w:rPr>
            <w:webHidden/>
          </w:rPr>
        </w:r>
        <w:r>
          <w:rPr>
            <w:webHidden/>
          </w:rPr>
          <w:fldChar w:fldCharType="separate"/>
        </w:r>
        <w:r>
          <w:rPr>
            <w:webHidden/>
          </w:rPr>
          <w:t>10</w:t>
        </w:r>
        <w:r>
          <w:rPr>
            <w:webHidden/>
          </w:rPr>
          <w:fldChar w:fldCharType="end"/>
        </w:r>
      </w:hyperlink>
    </w:p>
    <w:p w14:paraId="23824400" w14:textId="155ABECA" w:rsidR="00DF1169" w:rsidRPr="00DF1169" w:rsidRDefault="00DF1169">
      <w:pPr>
        <w:pStyle w:val="TOC1"/>
        <w:rPr>
          <w:b w:val="0"/>
          <w:szCs w:val="22"/>
        </w:rPr>
      </w:pPr>
      <w:hyperlink w:anchor="_Toc465866098" w:history="1">
        <w:r w:rsidRPr="009B58B1">
          <w:rPr>
            <w:rStyle w:val="Hyperlink"/>
          </w:rPr>
          <w:t>Appendix A: General and Technical Questions</w:t>
        </w:r>
        <w:r>
          <w:rPr>
            <w:webHidden/>
          </w:rPr>
          <w:tab/>
        </w:r>
        <w:r>
          <w:rPr>
            <w:webHidden/>
          </w:rPr>
          <w:fldChar w:fldCharType="begin"/>
        </w:r>
        <w:r>
          <w:rPr>
            <w:webHidden/>
          </w:rPr>
          <w:instrText xml:space="preserve"> PAGEREF _Toc465866098 \h </w:instrText>
        </w:r>
        <w:r>
          <w:rPr>
            <w:webHidden/>
          </w:rPr>
        </w:r>
        <w:r>
          <w:rPr>
            <w:webHidden/>
          </w:rPr>
          <w:fldChar w:fldCharType="separate"/>
        </w:r>
        <w:r>
          <w:rPr>
            <w:webHidden/>
          </w:rPr>
          <w:t>12</w:t>
        </w:r>
        <w:r>
          <w:rPr>
            <w:webHidden/>
          </w:rPr>
          <w:fldChar w:fldCharType="end"/>
        </w:r>
      </w:hyperlink>
    </w:p>
    <w:p w14:paraId="5777726A" w14:textId="4EB7D954" w:rsidR="00DF1169" w:rsidRPr="00DF1169" w:rsidRDefault="00DF1169">
      <w:pPr>
        <w:pStyle w:val="TOC1"/>
        <w:rPr>
          <w:b w:val="0"/>
          <w:szCs w:val="22"/>
        </w:rPr>
      </w:pPr>
      <w:hyperlink w:anchor="_Toc465866099" w:history="1">
        <w:r w:rsidRPr="009B58B1">
          <w:rPr>
            <w:rStyle w:val="Hyperlink"/>
          </w:rPr>
          <w:t>Appendix B: CRISP_HealthcareProviderDirectory_Requirements.xlsx</w:t>
        </w:r>
        <w:r>
          <w:rPr>
            <w:webHidden/>
          </w:rPr>
          <w:tab/>
        </w:r>
        <w:r>
          <w:rPr>
            <w:webHidden/>
          </w:rPr>
          <w:fldChar w:fldCharType="begin"/>
        </w:r>
        <w:r>
          <w:rPr>
            <w:webHidden/>
          </w:rPr>
          <w:instrText xml:space="preserve"> PAGEREF _Toc465866099 \h </w:instrText>
        </w:r>
        <w:r>
          <w:rPr>
            <w:webHidden/>
          </w:rPr>
        </w:r>
        <w:r>
          <w:rPr>
            <w:webHidden/>
          </w:rPr>
          <w:fldChar w:fldCharType="separate"/>
        </w:r>
        <w:r>
          <w:rPr>
            <w:webHidden/>
          </w:rPr>
          <w:t>14</w:t>
        </w:r>
        <w:r>
          <w:rPr>
            <w:webHidden/>
          </w:rPr>
          <w:fldChar w:fldCharType="end"/>
        </w:r>
      </w:hyperlink>
    </w:p>
    <w:p w14:paraId="1C6D321D" w14:textId="21BD08C8" w:rsidR="00DF1169" w:rsidRPr="00DF1169" w:rsidRDefault="00DF1169">
      <w:pPr>
        <w:pStyle w:val="TOC1"/>
        <w:rPr>
          <w:b w:val="0"/>
          <w:szCs w:val="22"/>
        </w:rPr>
      </w:pPr>
      <w:hyperlink w:anchor="_Toc465866100" w:history="1">
        <w:r w:rsidRPr="009B58B1">
          <w:rPr>
            <w:rStyle w:val="Hyperlink"/>
          </w:rPr>
          <w:t>Appendix C: CRISP_HealthcareProviderDirectory_Pricing.xlsx</w:t>
        </w:r>
        <w:r>
          <w:rPr>
            <w:webHidden/>
          </w:rPr>
          <w:tab/>
        </w:r>
        <w:r>
          <w:rPr>
            <w:webHidden/>
          </w:rPr>
          <w:fldChar w:fldCharType="begin"/>
        </w:r>
        <w:r>
          <w:rPr>
            <w:webHidden/>
          </w:rPr>
          <w:instrText xml:space="preserve"> PAGEREF _Toc465866100 \h </w:instrText>
        </w:r>
        <w:r>
          <w:rPr>
            <w:webHidden/>
          </w:rPr>
        </w:r>
        <w:r>
          <w:rPr>
            <w:webHidden/>
          </w:rPr>
          <w:fldChar w:fldCharType="separate"/>
        </w:r>
        <w:r>
          <w:rPr>
            <w:webHidden/>
          </w:rPr>
          <w:t>15</w:t>
        </w:r>
        <w:r>
          <w:rPr>
            <w:webHidden/>
          </w:rPr>
          <w:fldChar w:fldCharType="end"/>
        </w:r>
      </w:hyperlink>
    </w:p>
    <w:p w14:paraId="242841B4" w14:textId="7FF3CDF9" w:rsidR="00DF1169" w:rsidRPr="00DF1169" w:rsidRDefault="00DF1169">
      <w:pPr>
        <w:pStyle w:val="TOC1"/>
        <w:rPr>
          <w:b w:val="0"/>
          <w:szCs w:val="22"/>
        </w:rPr>
      </w:pPr>
      <w:hyperlink w:anchor="_Toc465866101" w:history="1">
        <w:r w:rsidRPr="009B58B1">
          <w:rPr>
            <w:rStyle w:val="Hyperlink"/>
          </w:rPr>
          <w:t>Appendix D: CRISP_HealthcareProviderDirectory_Architecture.pptx</w:t>
        </w:r>
        <w:r>
          <w:rPr>
            <w:webHidden/>
          </w:rPr>
          <w:tab/>
        </w:r>
        <w:r>
          <w:rPr>
            <w:webHidden/>
          </w:rPr>
          <w:fldChar w:fldCharType="begin"/>
        </w:r>
        <w:r>
          <w:rPr>
            <w:webHidden/>
          </w:rPr>
          <w:instrText xml:space="preserve"> PAGEREF _Toc465866101 \h </w:instrText>
        </w:r>
        <w:r>
          <w:rPr>
            <w:webHidden/>
          </w:rPr>
        </w:r>
        <w:r>
          <w:rPr>
            <w:webHidden/>
          </w:rPr>
          <w:fldChar w:fldCharType="separate"/>
        </w:r>
        <w:r>
          <w:rPr>
            <w:webHidden/>
          </w:rPr>
          <w:t>16</w:t>
        </w:r>
        <w:r>
          <w:rPr>
            <w:webHidden/>
          </w:rPr>
          <w:fldChar w:fldCharType="end"/>
        </w:r>
      </w:hyperlink>
    </w:p>
    <w:p w14:paraId="0A31D1DA" w14:textId="77777777" w:rsidR="00002E6A" w:rsidRDefault="00002E6A">
      <w:r>
        <w:rPr>
          <w:b/>
          <w:bCs/>
          <w:noProof/>
        </w:rPr>
        <w:fldChar w:fldCharType="end"/>
      </w:r>
    </w:p>
    <w:p w14:paraId="344C5B42" w14:textId="77777777" w:rsidR="00627BC3" w:rsidRPr="00627BC3" w:rsidRDefault="00627BC3" w:rsidP="00627BC3">
      <w:pPr>
        <w:rPr>
          <w:lang w:eastAsia="x-none"/>
        </w:rPr>
      </w:pPr>
    </w:p>
    <w:p w14:paraId="7055BC41" w14:textId="77777777" w:rsidR="001E3A2B" w:rsidRDefault="001E3A2B" w:rsidP="007D4031">
      <w:pPr>
        <w:pStyle w:val="Heading1"/>
        <w:keepLines/>
        <w:pageBreakBefore/>
        <w:numPr>
          <w:ilvl w:val="0"/>
          <w:numId w:val="2"/>
        </w:numPr>
        <w:spacing w:before="480" w:after="0" w:line="276" w:lineRule="auto"/>
        <w:ind w:left="630"/>
        <w:contextualSpacing w:val="0"/>
      </w:pPr>
      <w:bookmarkStart w:id="8" w:name="_Toc465866075"/>
      <w:r>
        <w:lastRenderedPageBreak/>
        <w:t>Overview and Objective</w:t>
      </w:r>
      <w:bookmarkEnd w:id="8"/>
    </w:p>
    <w:p w14:paraId="2423FC2E" w14:textId="77777777" w:rsidR="00083BC3" w:rsidRDefault="00A24853" w:rsidP="001E3A2B">
      <w:pPr>
        <w:pStyle w:val="Heading2"/>
      </w:pPr>
      <w:bookmarkStart w:id="9" w:name="_Toc465866076"/>
      <w:r>
        <w:t>CRISP Overview</w:t>
      </w:r>
      <w:r w:rsidR="00F9273E">
        <w:t xml:space="preserve"> and Background</w:t>
      </w:r>
      <w:bookmarkEnd w:id="9"/>
    </w:p>
    <w:p w14:paraId="138E4037" w14:textId="77777777" w:rsidR="00880323" w:rsidRDefault="001E3A2B" w:rsidP="00880323">
      <w:r w:rsidRPr="003F508C">
        <w:t>Chesapeake Regional Information System for Our Patients, Inc. (CRISP) is an independent not-for-profit membership corporation that operates a health information exchange (HIE) serving the Maryland and District of Columbia region. CRISP, which is a private entity chartered and governed to pursue health IT projects best pursued cooperatively, is the state designated HIE for Maryland. Its participants include each of the 48 acute general c</w:t>
      </w:r>
      <w:r w:rsidR="00EC2F80">
        <w:t xml:space="preserve">are hospitals in Maryland, all eight </w:t>
      </w:r>
      <w:r w:rsidRPr="003F508C">
        <w:t>hospitals in the District of Columbia</w:t>
      </w:r>
      <w:r w:rsidR="00EC2F80">
        <w:t>,</w:t>
      </w:r>
      <w:r w:rsidRPr="003F508C">
        <w:t xml:space="preserve"> as well as numerous other facilities and providers of care.</w:t>
      </w:r>
    </w:p>
    <w:p w14:paraId="534226BE" w14:textId="77777777" w:rsidR="00720FF3" w:rsidRDefault="00561620" w:rsidP="00880323">
      <w:r>
        <w:t xml:space="preserve">There is an emerging need to </w:t>
      </w:r>
      <w:r w:rsidR="00373D18">
        <w:t xml:space="preserve">consolidate </w:t>
      </w:r>
      <w:r w:rsidR="00720FF3">
        <w:t>Provider information</w:t>
      </w:r>
      <w:r>
        <w:t xml:space="preserve"> across the state of Maryland</w:t>
      </w:r>
      <w:r w:rsidR="00720FF3">
        <w:t xml:space="preserve">. </w:t>
      </w:r>
      <w:r>
        <w:t>The challenge we anticipate is managing t</w:t>
      </w:r>
      <w:r w:rsidR="00720FF3">
        <w:t xml:space="preserve">he same piece of information </w:t>
      </w:r>
      <w:r w:rsidR="009E2335">
        <w:t xml:space="preserve">arriving </w:t>
      </w:r>
      <w:r w:rsidR="00720FF3">
        <w:t>from separate sources</w:t>
      </w:r>
      <w:r w:rsidR="009E2335">
        <w:t>,</w:t>
      </w:r>
      <w:r w:rsidR="00720FF3">
        <w:t xml:space="preserve"> </w:t>
      </w:r>
      <w:r>
        <w:t xml:space="preserve">which </w:t>
      </w:r>
      <w:r w:rsidR="009E2335">
        <w:t xml:space="preserve">has </w:t>
      </w:r>
      <w:r w:rsidR="00720FF3">
        <w:t>the potential to introduce formatting discrepancies or data entry errors.</w:t>
      </w:r>
      <w:r w:rsidR="009E2335">
        <w:t xml:space="preserve"> </w:t>
      </w:r>
      <w:r w:rsidR="002D6A4A">
        <w:t>Adding to the</w:t>
      </w:r>
      <w:r>
        <w:t xml:space="preserve"> complexity</w:t>
      </w:r>
      <w:r w:rsidR="002D6A4A">
        <w:t xml:space="preserve">, the </w:t>
      </w:r>
      <w:r>
        <w:t xml:space="preserve">various </w:t>
      </w:r>
      <w:r w:rsidR="002D6A4A">
        <w:t xml:space="preserve">data feeds </w:t>
      </w:r>
      <w:r w:rsidR="00EC2F80">
        <w:t>often</w:t>
      </w:r>
      <w:r>
        <w:t>times</w:t>
      </w:r>
      <w:r w:rsidR="00EC2F80">
        <w:t xml:space="preserve"> </w:t>
      </w:r>
      <w:r w:rsidR="002D6A4A">
        <w:t xml:space="preserve">do not send the same bits of identifying information. </w:t>
      </w:r>
      <w:r w:rsidR="00720FF3">
        <w:t xml:space="preserve">The sum of these permutations makes it </w:t>
      </w:r>
      <w:r w:rsidR="00EC2F80">
        <w:t>difficult</w:t>
      </w:r>
      <w:r w:rsidR="00720FF3">
        <w:t xml:space="preserve"> to associate</w:t>
      </w:r>
      <w:r>
        <w:t xml:space="preserve"> multiple</w:t>
      </w:r>
      <w:r w:rsidR="00720FF3">
        <w:t xml:space="preserve"> Provider records from varying sources without some systematic </w:t>
      </w:r>
      <w:r w:rsidR="00F30A39">
        <w:t xml:space="preserve">or manual </w:t>
      </w:r>
      <w:r w:rsidR="00720FF3">
        <w:t>intervention.</w:t>
      </w:r>
    </w:p>
    <w:p w14:paraId="2BD519AC" w14:textId="77777777" w:rsidR="00373D18" w:rsidRDefault="00373D18" w:rsidP="00373D18">
      <w:r>
        <w:t>With respect to patients, CRISP leverages IBM’s Initiate, a Master Data Service, as their Master Patient Index (MPI). This system maintains a unique list of all Patients for which information has been received. The MPI is necessary to join the requests received from Admission, Discharge, and Transfer (ADT) feeds and other data sources into a single, record.  Every CRISP system uses the MPI where it’s necessary to understand the concept of a single ‘person’ across multiple source Medical Record Numbers.</w:t>
      </w:r>
    </w:p>
    <w:p w14:paraId="29469C60" w14:textId="77777777" w:rsidR="00F9273E" w:rsidRDefault="0044536F" w:rsidP="00F9273E">
      <w:pPr>
        <w:pStyle w:val="Heading2"/>
      </w:pPr>
      <w:bookmarkStart w:id="10" w:name="_Toc465866077"/>
      <w:r>
        <w:t>Engagement Objective</w:t>
      </w:r>
      <w:bookmarkEnd w:id="10"/>
    </w:p>
    <w:p w14:paraId="14E9CDE5" w14:textId="77777777" w:rsidR="00F069E5" w:rsidRDefault="00F069E5" w:rsidP="00F069E5">
      <w:r>
        <w:t xml:space="preserve">CRISP is seeking a vendor to develop a Healthcare Provider Directory. CRISP envisions the Healthcare Provider Directory will leverage a variety of data feeds to provide singular insight into Providers in the system. This unified record identifies the various relationships </w:t>
      </w:r>
      <w:r w:rsidR="00167A31">
        <w:t xml:space="preserve">a </w:t>
      </w:r>
      <w:r>
        <w:t>Provider</w:t>
      </w:r>
      <w:r w:rsidR="00167A31">
        <w:t xml:space="preserve"> has such as with other Providers, hospitals,</w:t>
      </w:r>
      <w:r w:rsidR="00266E8C">
        <w:t xml:space="preserve"> practices, provider groups, </w:t>
      </w:r>
      <w:r w:rsidR="00167A31">
        <w:t>payers</w:t>
      </w:r>
      <w:r w:rsidR="00266E8C">
        <w:t>, and others</w:t>
      </w:r>
      <w:r w:rsidR="00167A31">
        <w:t>.</w:t>
      </w:r>
      <w:r w:rsidR="00266E8C">
        <w:t xml:space="preserve"> </w:t>
      </w:r>
      <w:r w:rsidR="00167A31">
        <w:t>CR</w:t>
      </w:r>
      <w:r>
        <w:t xml:space="preserve">ISP envisions it will serve as the </w:t>
      </w:r>
      <w:r w:rsidR="00615FFB">
        <w:t xml:space="preserve">single </w:t>
      </w:r>
      <w:r w:rsidR="005C5B62">
        <w:t xml:space="preserve">source of truth for </w:t>
      </w:r>
      <w:r>
        <w:t>Providers</w:t>
      </w:r>
      <w:r w:rsidR="005C5B62">
        <w:t xml:space="preserve"> in all areas </w:t>
      </w:r>
      <w:r w:rsidR="00BF0862">
        <w:t>serviced</w:t>
      </w:r>
      <w:r w:rsidR="005C5B62">
        <w:t xml:space="preserve"> by CRISP</w:t>
      </w:r>
      <w:r>
        <w:t>. Guiding principles of a successful implementation include:</w:t>
      </w:r>
    </w:p>
    <w:p w14:paraId="688C7473" w14:textId="77777777" w:rsidR="00F069E5" w:rsidRDefault="00F069E5" w:rsidP="00F069E5">
      <w:pPr>
        <w:numPr>
          <w:ilvl w:val="0"/>
          <w:numId w:val="8"/>
        </w:numPr>
        <w:spacing w:after="0"/>
      </w:pPr>
      <w:r>
        <w:t>Scalable – Ability to add new providers or new source feeds to the system an</w:t>
      </w:r>
      <w:r w:rsidR="005912BB">
        <w:t>d to add additional systems to access</w:t>
      </w:r>
      <w:r>
        <w:t xml:space="preserve"> the data using industry standards.</w:t>
      </w:r>
    </w:p>
    <w:p w14:paraId="6F5C4AB3" w14:textId="77777777" w:rsidR="00F069E5" w:rsidRDefault="00F069E5" w:rsidP="00F069E5">
      <w:pPr>
        <w:numPr>
          <w:ilvl w:val="0"/>
          <w:numId w:val="8"/>
        </w:numPr>
        <w:spacing w:after="0"/>
      </w:pPr>
      <w:r>
        <w:t xml:space="preserve">Data Ingestion &amp; Retrieval – Ability for data stewards to access the data and for CRISP systems to push or pull data </w:t>
      </w:r>
      <w:r w:rsidR="001F1269">
        <w:t xml:space="preserve">from multiple sources </w:t>
      </w:r>
      <w:r>
        <w:t xml:space="preserve">in a flexible manner, including using </w:t>
      </w:r>
      <w:r w:rsidRPr="0094563D">
        <w:t xml:space="preserve">Fast Healthcare Interoperability Resources </w:t>
      </w:r>
      <w:r>
        <w:t>(FHIR) APIs.</w:t>
      </w:r>
    </w:p>
    <w:p w14:paraId="42AA9696" w14:textId="77777777" w:rsidR="00F069E5" w:rsidRDefault="00F069E5" w:rsidP="00F069E5">
      <w:pPr>
        <w:numPr>
          <w:ilvl w:val="0"/>
          <w:numId w:val="8"/>
        </w:numPr>
        <w:spacing w:after="0"/>
      </w:pPr>
      <w:r>
        <w:t>Accurate – Provider records are matched correctly 89% of the time or more, incorrectly matched less than 1% of the time, and failed to match less than 10% of the time.</w:t>
      </w:r>
    </w:p>
    <w:p w14:paraId="255FBF27" w14:textId="77777777" w:rsidR="00F069E5" w:rsidRDefault="00F069E5" w:rsidP="00F069E5">
      <w:pPr>
        <w:numPr>
          <w:ilvl w:val="0"/>
          <w:numId w:val="8"/>
        </w:numPr>
        <w:spacing w:after="0"/>
      </w:pPr>
      <w:r>
        <w:t>Incremental Delivery – CRISP places high value on the ability to deliver functionality in usable increments.</w:t>
      </w:r>
    </w:p>
    <w:p w14:paraId="6534F9A8" w14:textId="77777777" w:rsidR="00F069E5" w:rsidRDefault="00F069E5" w:rsidP="001527FF"/>
    <w:p w14:paraId="3C5A8E9A" w14:textId="77777777" w:rsidR="00D45994" w:rsidRDefault="00C36EF3" w:rsidP="001527FF">
      <w:r>
        <w:t xml:space="preserve">To support State efforts, </w:t>
      </w:r>
      <w:r w:rsidR="002B1CA9">
        <w:t>CRISP is seeking to engage a</w:t>
      </w:r>
      <w:r w:rsidR="001E3A2B" w:rsidRPr="00021145">
        <w:t xml:space="preserve"> </w:t>
      </w:r>
      <w:r w:rsidR="002B1CA9">
        <w:t xml:space="preserve">vendor to </w:t>
      </w:r>
      <w:r w:rsidR="00880323">
        <w:t xml:space="preserve">develop a </w:t>
      </w:r>
      <w:r w:rsidR="00615FFB">
        <w:t xml:space="preserve">Healthcare Provider </w:t>
      </w:r>
      <w:r w:rsidR="007D2046">
        <w:t>Directory</w:t>
      </w:r>
      <w:r w:rsidR="00880323">
        <w:t xml:space="preserve"> to facilitate </w:t>
      </w:r>
      <w:proofErr w:type="gramStart"/>
      <w:r w:rsidR="00880323">
        <w:t>a number of</w:t>
      </w:r>
      <w:proofErr w:type="gramEnd"/>
      <w:r w:rsidR="00880323">
        <w:t xml:space="preserve"> use cases and leverage several, disparate data sources.</w:t>
      </w:r>
      <w:r w:rsidR="00D30E72">
        <w:t xml:space="preserve"> </w:t>
      </w:r>
      <w:r w:rsidR="00C95C38">
        <w:t xml:space="preserve">The system will create and maintain a single record of Provider demographic information using </w:t>
      </w:r>
      <w:r w:rsidR="00525CA4">
        <w:t>heuristic</w:t>
      </w:r>
      <w:r w:rsidR="00C95C38">
        <w:t xml:space="preserve"> </w:t>
      </w:r>
      <w:r w:rsidR="007313A6">
        <w:t xml:space="preserve">matching </w:t>
      </w:r>
      <w:r w:rsidR="00C95C38">
        <w:t xml:space="preserve">techniques. The scope of work for this project includes developing an infrastructure </w:t>
      </w:r>
      <w:r w:rsidR="00F14AFA">
        <w:t xml:space="preserve">for CRISP </w:t>
      </w:r>
      <w:r w:rsidR="00356294">
        <w:t>to leverage</w:t>
      </w:r>
      <w:r w:rsidR="00C95C38">
        <w:t xml:space="preserve"> Provider information</w:t>
      </w:r>
      <w:r w:rsidR="00EF2B33">
        <w:t xml:space="preserve"> for </w:t>
      </w:r>
      <w:r w:rsidR="00EF2B33" w:rsidRPr="00EF2B33">
        <w:lastRenderedPageBreak/>
        <w:t>Consumer Provider Lookup (Benefits Exchange Provider/Plan Search)</w:t>
      </w:r>
      <w:r w:rsidR="00EF2B33">
        <w:t xml:space="preserve">. </w:t>
      </w:r>
      <w:r w:rsidR="002B1CA9">
        <w:t xml:space="preserve">The engagement will begin upon execution of a contract and is expected to continue </w:t>
      </w:r>
      <w:r w:rsidR="00EC2F80">
        <w:t>as needed with routine evaluation of the initiative</w:t>
      </w:r>
      <w:r w:rsidR="002B1CA9">
        <w:t>.</w:t>
      </w:r>
    </w:p>
    <w:p w14:paraId="791D8B59" w14:textId="77777777" w:rsidR="00EB14E1" w:rsidRPr="00EB14E1" w:rsidRDefault="001E4480" w:rsidP="00EB14E1">
      <w:pPr>
        <w:pStyle w:val="Heading3"/>
      </w:pPr>
      <w:bookmarkStart w:id="11" w:name="_Toc465866078"/>
      <w:r>
        <w:t xml:space="preserve">General requirements for the Healthcare </w:t>
      </w:r>
      <w:r w:rsidR="00E67B02">
        <w:rPr>
          <w:lang w:val="en-US"/>
        </w:rPr>
        <w:t xml:space="preserve">Provider </w:t>
      </w:r>
      <w:r>
        <w:t>Directory</w:t>
      </w:r>
      <w:bookmarkEnd w:id="11"/>
    </w:p>
    <w:p w14:paraId="7D77DAA0" w14:textId="77777777" w:rsidR="00F368AA" w:rsidRDefault="006D6538" w:rsidP="00F122D0">
      <w:pPr>
        <w:spacing w:after="0"/>
      </w:pPr>
      <w:r>
        <w:t xml:space="preserve">Included with this RFP is an Excel document, entitled </w:t>
      </w:r>
      <w:r w:rsidR="00377D90">
        <w:t>“</w:t>
      </w:r>
      <w:proofErr w:type="spellStart"/>
      <w:r w:rsidR="00377D90" w:rsidRPr="00377D90">
        <w:t>CRISP_HealthcareProviderDirectory_Requirements</w:t>
      </w:r>
      <w:proofErr w:type="spellEnd"/>
      <w:r w:rsidR="00377D90">
        <w:t>”</w:t>
      </w:r>
      <w:r>
        <w:t>. The document outlines our expectations for a Healthcare Directory system. Please</w:t>
      </w:r>
      <w:r w:rsidR="00377D90">
        <w:t xml:space="preserve"> complete the first tab</w:t>
      </w:r>
      <w:r w:rsidR="004D7939">
        <w:t xml:space="preserve"> (“Requirements”)</w:t>
      </w:r>
      <w:r w:rsidR="00377D90">
        <w:t xml:space="preserve"> </w:t>
      </w:r>
      <w:r>
        <w:t>with your solution’s abilities to meet each requirem</w:t>
      </w:r>
      <w:r w:rsidR="00377D90">
        <w:t>ent and return the document to CRISP along with your RFP response.</w:t>
      </w:r>
    </w:p>
    <w:p w14:paraId="7A0B31B8" w14:textId="77777777" w:rsidR="00F368AA" w:rsidRDefault="00F368AA" w:rsidP="00F122D0">
      <w:pPr>
        <w:spacing w:after="0"/>
      </w:pPr>
    </w:p>
    <w:p w14:paraId="1A7F5AF4" w14:textId="77777777" w:rsidR="00EB14E1" w:rsidRDefault="005A61AB" w:rsidP="00F122D0">
      <w:pPr>
        <w:spacing w:after="0"/>
        <w:rPr>
          <w:b/>
        </w:rPr>
      </w:pPr>
      <w:r w:rsidRPr="005A61AB">
        <w:rPr>
          <w:b/>
        </w:rPr>
        <w:t>Our primary evaluation criterion is based on the vendor’s ability to satisfy the requirements listed on the tab “Requirements” within the excel sheet “</w:t>
      </w:r>
      <w:proofErr w:type="spellStart"/>
      <w:r w:rsidRPr="005A61AB">
        <w:rPr>
          <w:b/>
        </w:rPr>
        <w:t>CRISP_HealthcareProviderDirectory_Requirements</w:t>
      </w:r>
      <w:proofErr w:type="spellEnd"/>
      <w:r>
        <w:rPr>
          <w:b/>
        </w:rPr>
        <w:t xml:space="preserve">”. </w:t>
      </w:r>
      <w:r w:rsidR="001E5D60">
        <w:t>However, we</w:t>
      </w:r>
      <w:r w:rsidR="002B648D">
        <w:t xml:space="preserve"> envision additional use cases extending from the core implementation of the Healthcar</w:t>
      </w:r>
      <w:r>
        <w:t xml:space="preserve">e Directory. </w:t>
      </w:r>
      <w:r w:rsidRPr="005A61AB">
        <w:t>Deference will be given to providers with solutions that are capable meeting future</w:t>
      </w:r>
      <w:r>
        <w:t xml:space="preserve"> requirements, </w:t>
      </w:r>
      <w:r w:rsidR="004D452C">
        <w:t xml:space="preserve">marked as “Future” </w:t>
      </w:r>
      <w:r w:rsidRPr="005A61AB">
        <w:t>on the tab “</w:t>
      </w:r>
      <w:r w:rsidR="004D452C">
        <w:t>Use Cases</w:t>
      </w:r>
      <w:r w:rsidRPr="005A61AB">
        <w:t>” within the excel sheet “</w:t>
      </w:r>
      <w:proofErr w:type="spellStart"/>
      <w:r w:rsidRPr="005A61AB">
        <w:t>CRISP_HealthcareProviderDirectory_Requirements</w:t>
      </w:r>
      <w:proofErr w:type="spellEnd"/>
      <w:r w:rsidRPr="005A61AB">
        <w:t>”.</w:t>
      </w:r>
    </w:p>
    <w:p w14:paraId="22D106E7" w14:textId="77777777" w:rsidR="005A61AB" w:rsidRDefault="005A61AB" w:rsidP="00F122D0">
      <w:pPr>
        <w:spacing w:after="0"/>
      </w:pPr>
    </w:p>
    <w:p w14:paraId="4802919A" w14:textId="77777777" w:rsidR="006D6538" w:rsidRDefault="00EB14E1" w:rsidP="00F122D0">
      <w:pPr>
        <w:spacing w:after="0"/>
      </w:pPr>
      <w:r>
        <w:t xml:space="preserve">The Excel </w:t>
      </w:r>
      <w:r w:rsidR="00F81E0C">
        <w:t xml:space="preserve">format </w:t>
      </w:r>
      <w:r>
        <w:t xml:space="preserve">enables us to quickly compare vendor capabilities; </w:t>
      </w:r>
      <w:r w:rsidR="000777ED">
        <w:t xml:space="preserve">it is a necessary but insufficient component of the response. </w:t>
      </w:r>
      <w:r>
        <w:t>We welcome accompanying information that</w:t>
      </w:r>
      <w:r w:rsidR="000777ED">
        <w:t xml:space="preserve"> conveys your value proposition.</w:t>
      </w:r>
      <w:r>
        <w:t xml:space="preserve"> </w:t>
      </w:r>
    </w:p>
    <w:p w14:paraId="259897F0" w14:textId="77777777" w:rsidR="0087283A" w:rsidRDefault="0087283A" w:rsidP="0087283A">
      <w:pPr>
        <w:pStyle w:val="Heading2"/>
      </w:pPr>
      <w:bookmarkStart w:id="12" w:name="_Toc465866079"/>
      <w:r>
        <w:t>Vendor Qualifications</w:t>
      </w:r>
      <w:bookmarkEnd w:id="12"/>
      <w:r>
        <w:t xml:space="preserve"> </w:t>
      </w:r>
    </w:p>
    <w:p w14:paraId="6A09A79A" w14:textId="77777777" w:rsidR="0087283A" w:rsidRDefault="0087283A" w:rsidP="00F9273E">
      <w:r>
        <w:t>Key qualifications for a vendor include:</w:t>
      </w:r>
    </w:p>
    <w:p w14:paraId="0F6FC1D9" w14:textId="77777777" w:rsidR="00880323" w:rsidRDefault="00880323" w:rsidP="00234E48">
      <w:pPr>
        <w:numPr>
          <w:ilvl w:val="0"/>
          <w:numId w:val="23"/>
        </w:numPr>
        <w:spacing w:after="0"/>
      </w:pPr>
      <w:r>
        <w:t>Proven success building master data repositories</w:t>
      </w:r>
      <w:r w:rsidR="001624AB">
        <w:t>, with at least one deployed solution serving a related use case</w:t>
      </w:r>
    </w:p>
    <w:p w14:paraId="4D6C61D2" w14:textId="77777777" w:rsidR="00880323" w:rsidRDefault="00880323" w:rsidP="00234E48">
      <w:pPr>
        <w:numPr>
          <w:ilvl w:val="0"/>
          <w:numId w:val="23"/>
        </w:numPr>
        <w:spacing w:after="0"/>
      </w:pPr>
      <w:r>
        <w:t>Compliance with HIP</w:t>
      </w:r>
      <w:r w:rsidR="00326E1B">
        <w:t>A</w:t>
      </w:r>
      <w:r>
        <w:t>A and the Maryland Medical Records Act</w:t>
      </w:r>
    </w:p>
    <w:p w14:paraId="51F193C6" w14:textId="77777777" w:rsidR="00F14AFA" w:rsidRDefault="000069D7" w:rsidP="00234E48">
      <w:pPr>
        <w:numPr>
          <w:ilvl w:val="0"/>
          <w:numId w:val="23"/>
        </w:numPr>
        <w:spacing w:after="0"/>
      </w:pPr>
      <w:r>
        <w:t>Knowledge of health care industry-standard protocols for data transfer</w:t>
      </w:r>
    </w:p>
    <w:p w14:paraId="3BBEEEA4" w14:textId="77777777" w:rsidR="009503FC" w:rsidRDefault="00F14AFA" w:rsidP="00234E48">
      <w:pPr>
        <w:numPr>
          <w:ilvl w:val="0"/>
          <w:numId w:val="23"/>
        </w:numPr>
        <w:spacing w:after="0"/>
      </w:pPr>
      <w:r>
        <w:t xml:space="preserve">Experience building or maintaining </w:t>
      </w:r>
      <w:r w:rsidR="007313A6">
        <w:t xml:space="preserve">a healthcare </w:t>
      </w:r>
      <w:r w:rsidR="00A5756A">
        <w:t>Master Data Services</w:t>
      </w:r>
      <w:r>
        <w:t xml:space="preserve"> is preferred</w:t>
      </w:r>
      <w:r w:rsidR="00C60170">
        <w:t xml:space="preserve"> but not required</w:t>
      </w:r>
    </w:p>
    <w:p w14:paraId="26D5F002" w14:textId="77777777" w:rsidR="00C60170" w:rsidRDefault="00C60170" w:rsidP="00234E48">
      <w:pPr>
        <w:numPr>
          <w:ilvl w:val="0"/>
          <w:numId w:val="23"/>
        </w:numPr>
        <w:spacing w:after="0"/>
      </w:pPr>
      <w:r>
        <w:t>Knowledge and experience working with existing CRISP infrastructure is preferred but not required</w:t>
      </w:r>
    </w:p>
    <w:p w14:paraId="78653BD0" w14:textId="77777777" w:rsidR="00F81E0C" w:rsidRDefault="00F81E0C" w:rsidP="00234E48">
      <w:pPr>
        <w:numPr>
          <w:ilvl w:val="0"/>
          <w:numId w:val="23"/>
        </w:numPr>
        <w:spacing w:after="0"/>
      </w:pPr>
      <w:r>
        <w:t>Able to meet the goals and deliverables of the project</w:t>
      </w:r>
    </w:p>
    <w:p w14:paraId="5EB49884" w14:textId="77777777" w:rsidR="00E161CD" w:rsidRDefault="008210BF" w:rsidP="008210BF">
      <w:pPr>
        <w:pStyle w:val="Heading2"/>
      </w:pPr>
      <w:bookmarkStart w:id="13" w:name="_Toc465866080"/>
      <w:r>
        <w:t>Scope of Work</w:t>
      </w:r>
      <w:bookmarkEnd w:id="13"/>
      <w:r>
        <w:t xml:space="preserve"> </w:t>
      </w:r>
      <w:r w:rsidR="001E7CE3">
        <w:t xml:space="preserve"> </w:t>
      </w:r>
    </w:p>
    <w:p w14:paraId="514BE6D4" w14:textId="77777777" w:rsidR="002B1CA9" w:rsidRPr="00394665" w:rsidRDefault="0087283A" w:rsidP="00F9273E">
      <w:pPr>
        <w:rPr>
          <w:szCs w:val="22"/>
        </w:rPr>
      </w:pPr>
      <w:r>
        <w:t xml:space="preserve">The proposed scope of work </w:t>
      </w:r>
      <w:r w:rsidR="00394665">
        <w:t>is to</w:t>
      </w:r>
      <w:r w:rsidR="00C06BFA">
        <w:t xml:space="preserve"> develop a </w:t>
      </w:r>
      <w:r w:rsidR="007D2046">
        <w:t>Healthcare Directory</w:t>
      </w:r>
      <w:r w:rsidR="00C06BFA">
        <w:t xml:space="preserve"> to facilitate </w:t>
      </w:r>
      <w:proofErr w:type="gramStart"/>
      <w:r w:rsidR="00C06BFA">
        <w:t>a number of</w:t>
      </w:r>
      <w:proofErr w:type="gramEnd"/>
      <w:r w:rsidR="00C06BFA">
        <w:t xml:space="preserve"> use cases and leverage several, disparate data sources</w:t>
      </w:r>
      <w:r w:rsidR="00394665">
        <w:t xml:space="preserve">. Major project tasks </w:t>
      </w:r>
      <w:r>
        <w:t xml:space="preserve">and key deliverables are described in Figure 1.  </w:t>
      </w:r>
    </w:p>
    <w:p w14:paraId="67E33BEA" w14:textId="77777777" w:rsidR="00AF09B7" w:rsidRDefault="00EB617D" w:rsidP="00AF09B7">
      <w:pPr>
        <w:jc w:val="center"/>
        <w:rPr>
          <w:b/>
        </w:rPr>
      </w:pPr>
      <w:r w:rsidRPr="00142326">
        <w:rPr>
          <w:b/>
        </w:rPr>
        <w:t xml:space="preserve">Figure </w:t>
      </w:r>
      <w:r w:rsidR="000A608D">
        <w:rPr>
          <w:b/>
        </w:rPr>
        <w:t>1</w:t>
      </w:r>
      <w:r w:rsidRPr="00142326">
        <w:rPr>
          <w:b/>
        </w:rPr>
        <w:t xml:space="preserve">: </w:t>
      </w:r>
      <w:r w:rsidR="000A608D">
        <w:rPr>
          <w:b/>
        </w:rPr>
        <w:t>Tasks</w:t>
      </w:r>
    </w:p>
    <w:tbl>
      <w:tblPr>
        <w:tblW w:w="0" w:type="auto"/>
        <w:tblBorders>
          <w:top w:val="single" w:sz="8" w:space="0" w:color="4F81BD"/>
          <w:bottom w:val="single" w:sz="8" w:space="0" w:color="4F81BD"/>
        </w:tblBorders>
        <w:tblLook w:val="04A0" w:firstRow="1" w:lastRow="0" w:firstColumn="1" w:lastColumn="0" w:noHBand="0" w:noVBand="1"/>
      </w:tblPr>
      <w:tblGrid>
        <w:gridCol w:w="2764"/>
        <w:gridCol w:w="2813"/>
        <w:gridCol w:w="4233"/>
      </w:tblGrid>
      <w:tr w:rsidR="000A608D" w14:paraId="1D0123BC" w14:textId="77777777" w:rsidTr="00E3384A">
        <w:tc>
          <w:tcPr>
            <w:tcW w:w="2808" w:type="dxa"/>
            <w:tcBorders>
              <w:top w:val="single" w:sz="8" w:space="0" w:color="4F81BD"/>
              <w:left w:val="nil"/>
              <w:bottom w:val="single" w:sz="8" w:space="0" w:color="4F81BD"/>
              <w:right w:val="nil"/>
            </w:tcBorders>
            <w:shd w:val="clear" w:color="auto" w:fill="auto"/>
          </w:tcPr>
          <w:p w14:paraId="137E653D" w14:textId="77777777" w:rsidR="000A608D" w:rsidRPr="007E007E" w:rsidRDefault="000A608D" w:rsidP="000A608D">
            <w:pPr>
              <w:rPr>
                <w:b/>
                <w:bCs/>
                <w:i/>
                <w:color w:val="365F91"/>
              </w:rPr>
            </w:pPr>
            <w:r w:rsidRPr="007E007E">
              <w:rPr>
                <w:b/>
                <w:bCs/>
                <w:i/>
                <w:color w:val="365F91"/>
              </w:rPr>
              <w:t xml:space="preserve">Task </w:t>
            </w:r>
          </w:p>
        </w:tc>
        <w:tc>
          <w:tcPr>
            <w:tcW w:w="2880" w:type="dxa"/>
            <w:tcBorders>
              <w:top w:val="single" w:sz="8" w:space="0" w:color="4F81BD"/>
              <w:left w:val="nil"/>
              <w:bottom w:val="single" w:sz="8" w:space="0" w:color="4F81BD"/>
              <w:right w:val="nil"/>
            </w:tcBorders>
            <w:shd w:val="clear" w:color="auto" w:fill="auto"/>
          </w:tcPr>
          <w:p w14:paraId="72FE97D8" w14:textId="77777777" w:rsidR="000A608D" w:rsidRPr="007E007E" w:rsidRDefault="000A608D" w:rsidP="000A608D">
            <w:pPr>
              <w:rPr>
                <w:b/>
                <w:bCs/>
                <w:i/>
                <w:color w:val="365F91"/>
              </w:rPr>
            </w:pPr>
            <w:r w:rsidRPr="007E007E">
              <w:rPr>
                <w:b/>
                <w:bCs/>
                <w:i/>
                <w:color w:val="365F91"/>
              </w:rPr>
              <w:t>Timeframe</w:t>
            </w:r>
          </w:p>
        </w:tc>
        <w:tc>
          <w:tcPr>
            <w:tcW w:w="4338" w:type="dxa"/>
            <w:tcBorders>
              <w:top w:val="single" w:sz="8" w:space="0" w:color="4F81BD"/>
              <w:left w:val="nil"/>
              <w:bottom w:val="single" w:sz="8" w:space="0" w:color="4F81BD"/>
              <w:right w:val="nil"/>
            </w:tcBorders>
            <w:shd w:val="clear" w:color="auto" w:fill="auto"/>
          </w:tcPr>
          <w:p w14:paraId="2C142CA3" w14:textId="77777777" w:rsidR="000A608D" w:rsidRPr="007E007E" w:rsidRDefault="000A608D" w:rsidP="000A608D">
            <w:pPr>
              <w:rPr>
                <w:b/>
                <w:bCs/>
                <w:i/>
                <w:color w:val="365F91"/>
              </w:rPr>
            </w:pPr>
            <w:r w:rsidRPr="007E007E">
              <w:rPr>
                <w:b/>
                <w:bCs/>
                <w:i/>
                <w:color w:val="365F91"/>
              </w:rPr>
              <w:t>Proposed Major Deliverables</w:t>
            </w:r>
          </w:p>
        </w:tc>
      </w:tr>
      <w:tr w:rsidR="000A608D" w14:paraId="367706E3" w14:textId="77777777" w:rsidTr="00E3384A">
        <w:trPr>
          <w:trHeight w:val="2257"/>
        </w:trPr>
        <w:tc>
          <w:tcPr>
            <w:tcW w:w="2808" w:type="dxa"/>
            <w:tcBorders>
              <w:left w:val="nil"/>
              <w:right w:val="nil"/>
            </w:tcBorders>
            <w:shd w:val="clear" w:color="auto" w:fill="D3DFEE"/>
          </w:tcPr>
          <w:p w14:paraId="4FC4B7D1" w14:textId="77777777" w:rsidR="000A608D" w:rsidRPr="007E007E" w:rsidRDefault="000A608D" w:rsidP="000A608D">
            <w:pPr>
              <w:rPr>
                <w:b/>
                <w:bCs/>
                <w:color w:val="365F91"/>
              </w:rPr>
            </w:pPr>
            <w:r w:rsidRPr="007E007E">
              <w:rPr>
                <w:b/>
                <w:bCs/>
                <w:color w:val="365F91"/>
              </w:rPr>
              <w:t xml:space="preserve">Development of Conceptual </w:t>
            </w:r>
            <w:r w:rsidR="00C95C38">
              <w:rPr>
                <w:b/>
                <w:bCs/>
                <w:color w:val="365F91"/>
              </w:rPr>
              <w:t>Implementation</w:t>
            </w:r>
          </w:p>
        </w:tc>
        <w:tc>
          <w:tcPr>
            <w:tcW w:w="2880" w:type="dxa"/>
            <w:tcBorders>
              <w:left w:val="nil"/>
              <w:right w:val="nil"/>
            </w:tcBorders>
            <w:shd w:val="clear" w:color="auto" w:fill="D3DFEE"/>
          </w:tcPr>
          <w:p w14:paraId="48CCA292" w14:textId="77777777" w:rsidR="000A608D" w:rsidRPr="007E007E" w:rsidRDefault="000A608D" w:rsidP="00436B4E">
            <w:pPr>
              <w:rPr>
                <w:color w:val="365F91"/>
              </w:rPr>
            </w:pPr>
            <w:r w:rsidRPr="007E007E">
              <w:rPr>
                <w:color w:val="365F91"/>
              </w:rPr>
              <w:t xml:space="preserve">Within </w:t>
            </w:r>
            <w:r w:rsidR="00436B4E" w:rsidRPr="007E007E">
              <w:rPr>
                <w:color w:val="365F91"/>
              </w:rPr>
              <w:t>14</w:t>
            </w:r>
            <w:r w:rsidRPr="007E007E">
              <w:rPr>
                <w:color w:val="365F91"/>
              </w:rPr>
              <w:t xml:space="preserve"> Days of Contract Execution</w:t>
            </w:r>
          </w:p>
        </w:tc>
        <w:tc>
          <w:tcPr>
            <w:tcW w:w="4338" w:type="dxa"/>
            <w:tcBorders>
              <w:left w:val="nil"/>
              <w:right w:val="nil"/>
            </w:tcBorders>
            <w:shd w:val="clear" w:color="auto" w:fill="D3DFEE"/>
          </w:tcPr>
          <w:p w14:paraId="6D85861D" w14:textId="77777777" w:rsidR="000A608D" w:rsidRPr="007E007E" w:rsidRDefault="00394665" w:rsidP="007E007E">
            <w:pPr>
              <w:spacing w:after="0"/>
              <w:textAlignment w:val="baseline"/>
              <w:rPr>
                <w:color w:val="365F91"/>
              </w:rPr>
            </w:pPr>
            <w:r w:rsidRPr="007E007E">
              <w:rPr>
                <w:color w:val="365F91"/>
                <w:szCs w:val="22"/>
              </w:rPr>
              <w:t xml:space="preserve">The product should include a brief description of the theory of </w:t>
            </w:r>
            <w:r w:rsidR="006F6BD1">
              <w:rPr>
                <w:color w:val="365F91"/>
                <w:szCs w:val="22"/>
              </w:rPr>
              <w:t xml:space="preserve">your </w:t>
            </w:r>
            <w:r w:rsidR="007D2046">
              <w:rPr>
                <w:color w:val="365F91"/>
                <w:szCs w:val="22"/>
              </w:rPr>
              <w:t>Healthcare Directory</w:t>
            </w:r>
            <w:r w:rsidR="00C95C38">
              <w:rPr>
                <w:color w:val="365F91"/>
                <w:szCs w:val="22"/>
              </w:rPr>
              <w:t xml:space="preserve"> implementation</w:t>
            </w:r>
            <w:r w:rsidRPr="007E007E">
              <w:rPr>
                <w:color w:val="365F91"/>
                <w:szCs w:val="22"/>
              </w:rPr>
              <w:t xml:space="preserve">; roles of different </w:t>
            </w:r>
            <w:r w:rsidR="00C95C38">
              <w:rPr>
                <w:color w:val="365F91"/>
                <w:szCs w:val="22"/>
              </w:rPr>
              <w:t>users of the system</w:t>
            </w:r>
            <w:r w:rsidRPr="007E007E">
              <w:rPr>
                <w:color w:val="365F91"/>
                <w:szCs w:val="22"/>
              </w:rPr>
              <w:t xml:space="preserve">; payment and risk structure for participants; description of how </w:t>
            </w:r>
            <w:r w:rsidR="006F6BD1">
              <w:rPr>
                <w:color w:val="365F91"/>
                <w:szCs w:val="22"/>
              </w:rPr>
              <w:t>it</w:t>
            </w:r>
            <w:r w:rsidR="006F6BD1" w:rsidRPr="007E007E">
              <w:rPr>
                <w:color w:val="365F91"/>
                <w:szCs w:val="22"/>
              </w:rPr>
              <w:t xml:space="preserve"> </w:t>
            </w:r>
            <w:r w:rsidRPr="007E007E">
              <w:rPr>
                <w:color w:val="365F91"/>
                <w:szCs w:val="22"/>
              </w:rPr>
              <w:t xml:space="preserve">will meet </w:t>
            </w:r>
            <w:r w:rsidR="00C95C38">
              <w:rPr>
                <w:color w:val="365F91"/>
                <w:szCs w:val="22"/>
              </w:rPr>
              <w:t>CRISP</w:t>
            </w:r>
            <w:r w:rsidRPr="007E007E">
              <w:rPr>
                <w:color w:val="365F91"/>
                <w:szCs w:val="22"/>
              </w:rPr>
              <w:t xml:space="preserve"> requirements; and timeline for </w:t>
            </w:r>
            <w:r w:rsidR="007D2046">
              <w:rPr>
                <w:color w:val="365F91"/>
                <w:szCs w:val="22"/>
              </w:rPr>
              <w:t>Healthcare Directory</w:t>
            </w:r>
            <w:r w:rsidR="00C95C38">
              <w:rPr>
                <w:color w:val="365F91"/>
                <w:szCs w:val="22"/>
              </w:rPr>
              <w:t xml:space="preserve"> </w:t>
            </w:r>
            <w:r w:rsidRPr="007E007E">
              <w:rPr>
                <w:color w:val="365F91"/>
                <w:szCs w:val="22"/>
              </w:rPr>
              <w:lastRenderedPageBreak/>
              <w:t>progression</w:t>
            </w:r>
            <w:r w:rsidR="00C32AA7" w:rsidRPr="007E007E">
              <w:rPr>
                <w:color w:val="365F91"/>
                <w:szCs w:val="22"/>
              </w:rPr>
              <w:t xml:space="preserve"> and integration with </w:t>
            </w:r>
            <w:r w:rsidR="00C95C38">
              <w:rPr>
                <w:color w:val="365F91"/>
                <w:szCs w:val="22"/>
              </w:rPr>
              <w:t>CRISP infrastructure.</w:t>
            </w:r>
          </w:p>
        </w:tc>
      </w:tr>
      <w:tr w:rsidR="009849D7" w14:paraId="79E4D8F0" w14:textId="77777777" w:rsidTr="00CE331B">
        <w:trPr>
          <w:trHeight w:val="963"/>
        </w:trPr>
        <w:tc>
          <w:tcPr>
            <w:tcW w:w="2808" w:type="dxa"/>
            <w:tcBorders>
              <w:left w:val="nil"/>
              <w:right w:val="nil"/>
            </w:tcBorders>
            <w:shd w:val="clear" w:color="auto" w:fill="auto"/>
          </w:tcPr>
          <w:p w14:paraId="0F501227" w14:textId="77777777" w:rsidR="009849D7" w:rsidRPr="007E007E" w:rsidRDefault="009849D7" w:rsidP="009849D7">
            <w:pPr>
              <w:rPr>
                <w:b/>
                <w:bCs/>
                <w:color w:val="365F91"/>
              </w:rPr>
            </w:pPr>
            <w:r>
              <w:rPr>
                <w:b/>
                <w:bCs/>
                <w:color w:val="365F91"/>
              </w:rPr>
              <w:lastRenderedPageBreak/>
              <w:t>Develop</w:t>
            </w:r>
            <w:r w:rsidR="006F6BD1">
              <w:rPr>
                <w:b/>
                <w:bCs/>
                <w:color w:val="365F91"/>
              </w:rPr>
              <w:t>ment</w:t>
            </w:r>
            <w:r>
              <w:rPr>
                <w:b/>
                <w:bCs/>
                <w:color w:val="365F91"/>
              </w:rPr>
              <w:t xml:space="preserve"> of Detailed Implementation</w:t>
            </w:r>
            <w:r w:rsidR="006F6BD1">
              <w:rPr>
                <w:b/>
                <w:bCs/>
                <w:color w:val="365F91"/>
              </w:rPr>
              <w:t xml:space="preserve"> Plan</w:t>
            </w:r>
          </w:p>
        </w:tc>
        <w:tc>
          <w:tcPr>
            <w:tcW w:w="2880" w:type="dxa"/>
            <w:tcBorders>
              <w:left w:val="nil"/>
              <w:right w:val="nil"/>
            </w:tcBorders>
            <w:shd w:val="clear" w:color="auto" w:fill="auto"/>
          </w:tcPr>
          <w:p w14:paraId="0DD513EC" w14:textId="77777777" w:rsidR="009849D7" w:rsidRPr="007E007E" w:rsidRDefault="007A03B6" w:rsidP="009849D7">
            <w:pPr>
              <w:rPr>
                <w:color w:val="365F91"/>
              </w:rPr>
            </w:pPr>
            <w:r>
              <w:rPr>
                <w:color w:val="365F91"/>
              </w:rPr>
              <w:t>January 2017</w:t>
            </w:r>
          </w:p>
        </w:tc>
        <w:tc>
          <w:tcPr>
            <w:tcW w:w="4338" w:type="dxa"/>
            <w:tcBorders>
              <w:left w:val="nil"/>
              <w:right w:val="nil"/>
            </w:tcBorders>
            <w:shd w:val="clear" w:color="auto" w:fill="auto"/>
          </w:tcPr>
          <w:p w14:paraId="426A0F97" w14:textId="77777777" w:rsidR="009849D7" w:rsidRPr="007E007E" w:rsidRDefault="009849D7" w:rsidP="009849D7">
            <w:pPr>
              <w:rPr>
                <w:color w:val="365F91"/>
              </w:rPr>
            </w:pPr>
            <w:r w:rsidRPr="007E007E">
              <w:rPr>
                <w:color w:val="365F91"/>
              </w:rPr>
              <w:t xml:space="preserve">The </w:t>
            </w:r>
            <w:r w:rsidR="00733291">
              <w:rPr>
                <w:color w:val="365F91"/>
              </w:rPr>
              <w:t>product should include a detailed description of the solution proposed and expected increments of delivery.</w:t>
            </w:r>
          </w:p>
        </w:tc>
      </w:tr>
      <w:tr w:rsidR="00E3384A" w14:paraId="415A5BB2" w14:textId="77777777" w:rsidTr="00CE331B">
        <w:trPr>
          <w:trHeight w:val="1260"/>
        </w:trPr>
        <w:tc>
          <w:tcPr>
            <w:tcW w:w="2808" w:type="dxa"/>
            <w:tcBorders>
              <w:left w:val="nil"/>
              <w:right w:val="nil"/>
            </w:tcBorders>
            <w:shd w:val="clear" w:color="auto" w:fill="D3DFEE"/>
          </w:tcPr>
          <w:p w14:paraId="5B635B28" w14:textId="77777777" w:rsidR="00E3384A" w:rsidRDefault="00E3384A" w:rsidP="009849D7">
            <w:pPr>
              <w:rPr>
                <w:b/>
                <w:bCs/>
                <w:color w:val="365F91"/>
              </w:rPr>
            </w:pPr>
            <w:r>
              <w:rPr>
                <w:b/>
                <w:bCs/>
                <w:color w:val="365F91"/>
              </w:rPr>
              <w:t>Extension of System</w:t>
            </w:r>
          </w:p>
        </w:tc>
        <w:tc>
          <w:tcPr>
            <w:tcW w:w="2880" w:type="dxa"/>
            <w:tcBorders>
              <w:left w:val="nil"/>
              <w:right w:val="nil"/>
            </w:tcBorders>
            <w:shd w:val="clear" w:color="auto" w:fill="D3DFEE"/>
          </w:tcPr>
          <w:p w14:paraId="0DAD03FF" w14:textId="77777777" w:rsidR="00E3384A" w:rsidRDefault="007A03B6" w:rsidP="009849D7">
            <w:pPr>
              <w:rPr>
                <w:color w:val="365F91"/>
              </w:rPr>
            </w:pPr>
            <w:r>
              <w:rPr>
                <w:color w:val="365F91"/>
              </w:rPr>
              <w:t>February 2017</w:t>
            </w:r>
          </w:p>
        </w:tc>
        <w:tc>
          <w:tcPr>
            <w:tcW w:w="4338" w:type="dxa"/>
            <w:tcBorders>
              <w:left w:val="nil"/>
              <w:right w:val="nil"/>
            </w:tcBorders>
            <w:shd w:val="clear" w:color="auto" w:fill="D3DFEE"/>
          </w:tcPr>
          <w:p w14:paraId="417F07C8" w14:textId="77777777" w:rsidR="00E3384A" w:rsidRPr="007E007E" w:rsidRDefault="00E3384A" w:rsidP="009849D7">
            <w:pPr>
              <w:rPr>
                <w:color w:val="365F91"/>
              </w:rPr>
            </w:pPr>
            <w:r>
              <w:rPr>
                <w:color w:val="365F91"/>
              </w:rPr>
              <w:t>Explanation of how the proposed solution can be extended to provide access to external constituents, such as providers, patients, and insur</w:t>
            </w:r>
            <w:r w:rsidR="000B1487">
              <w:rPr>
                <w:color w:val="365F91"/>
              </w:rPr>
              <w:t>ance carriers</w:t>
            </w:r>
            <w:r>
              <w:rPr>
                <w:color w:val="365F91"/>
              </w:rPr>
              <w:t xml:space="preserve">. </w:t>
            </w:r>
          </w:p>
        </w:tc>
      </w:tr>
      <w:tr w:rsidR="009849D7" w14:paraId="0F048B87" w14:textId="77777777" w:rsidTr="00E3384A">
        <w:tc>
          <w:tcPr>
            <w:tcW w:w="2808" w:type="dxa"/>
            <w:shd w:val="clear" w:color="auto" w:fill="auto"/>
          </w:tcPr>
          <w:p w14:paraId="427CA5EA" w14:textId="77777777" w:rsidR="009849D7" w:rsidRPr="007E007E" w:rsidRDefault="009849D7" w:rsidP="009849D7">
            <w:pPr>
              <w:rPr>
                <w:b/>
                <w:bCs/>
                <w:color w:val="365F91"/>
              </w:rPr>
            </w:pPr>
            <w:r w:rsidRPr="007E007E">
              <w:rPr>
                <w:b/>
                <w:bCs/>
                <w:color w:val="365F91"/>
              </w:rPr>
              <w:t xml:space="preserve">Stakeholder Engagement </w:t>
            </w:r>
          </w:p>
        </w:tc>
        <w:tc>
          <w:tcPr>
            <w:tcW w:w="2880" w:type="dxa"/>
            <w:shd w:val="clear" w:color="auto" w:fill="auto"/>
          </w:tcPr>
          <w:p w14:paraId="42F5CB37" w14:textId="77777777" w:rsidR="009849D7" w:rsidRPr="007E007E" w:rsidRDefault="009849D7" w:rsidP="009849D7">
            <w:pPr>
              <w:rPr>
                <w:color w:val="365F91"/>
              </w:rPr>
            </w:pPr>
            <w:r w:rsidRPr="007E007E">
              <w:rPr>
                <w:color w:val="365F91"/>
              </w:rPr>
              <w:t>Ongoing</w:t>
            </w:r>
          </w:p>
        </w:tc>
        <w:tc>
          <w:tcPr>
            <w:tcW w:w="4338" w:type="dxa"/>
            <w:shd w:val="clear" w:color="auto" w:fill="auto"/>
          </w:tcPr>
          <w:p w14:paraId="6A81C236" w14:textId="77777777" w:rsidR="009849D7" w:rsidRPr="007E007E" w:rsidRDefault="009849D7" w:rsidP="009849D7">
            <w:pPr>
              <w:rPr>
                <w:color w:val="365F91"/>
              </w:rPr>
            </w:pPr>
            <w:r w:rsidRPr="007E007E">
              <w:rPr>
                <w:color w:val="365F91"/>
              </w:rPr>
              <w:t>The vendor will manage and support a robust proce</w:t>
            </w:r>
            <w:r>
              <w:rPr>
                <w:color w:val="365F91"/>
              </w:rPr>
              <w:t xml:space="preserve">ss for </w:t>
            </w:r>
            <w:r w:rsidR="00D23BE7">
              <w:rPr>
                <w:color w:val="365F91"/>
              </w:rPr>
              <w:t xml:space="preserve">communicating with </w:t>
            </w:r>
            <w:r>
              <w:rPr>
                <w:color w:val="365F91"/>
              </w:rPr>
              <w:t>stakeholders throughout the engagement</w:t>
            </w:r>
            <w:r w:rsidRPr="007E007E">
              <w:rPr>
                <w:color w:val="365F91"/>
              </w:rPr>
              <w:t>. Deliverables will include meeting agenda</w:t>
            </w:r>
            <w:r w:rsidR="00D23BE7">
              <w:rPr>
                <w:color w:val="365F91"/>
              </w:rPr>
              <w:t>s</w:t>
            </w:r>
            <w:r w:rsidRPr="007E007E">
              <w:rPr>
                <w:color w:val="365F91"/>
              </w:rPr>
              <w:t>, minutes, and</w:t>
            </w:r>
            <w:r>
              <w:rPr>
                <w:color w:val="365F91"/>
              </w:rPr>
              <w:t xml:space="preserve"> </w:t>
            </w:r>
            <w:r w:rsidR="00D23BE7">
              <w:rPr>
                <w:color w:val="365F91"/>
              </w:rPr>
              <w:t xml:space="preserve">timeline updates to the </w:t>
            </w:r>
            <w:r>
              <w:rPr>
                <w:color w:val="365F91"/>
              </w:rPr>
              <w:t>delivery</w:t>
            </w:r>
            <w:r w:rsidRPr="007E007E">
              <w:rPr>
                <w:color w:val="365F91"/>
              </w:rPr>
              <w:t xml:space="preserve"> of the</w:t>
            </w:r>
            <w:r>
              <w:rPr>
                <w:color w:val="365F91"/>
              </w:rPr>
              <w:t xml:space="preserve"> </w:t>
            </w:r>
            <w:r w:rsidR="007D2046">
              <w:rPr>
                <w:color w:val="365F91"/>
              </w:rPr>
              <w:t>Healthcare Directory</w:t>
            </w:r>
            <w:r w:rsidRPr="007E007E">
              <w:rPr>
                <w:color w:val="365F91"/>
              </w:rPr>
              <w:t xml:space="preserve">. </w:t>
            </w:r>
          </w:p>
        </w:tc>
      </w:tr>
      <w:tr w:rsidR="00E3384A" w14:paraId="60342E25" w14:textId="77777777" w:rsidTr="00E3384A">
        <w:tc>
          <w:tcPr>
            <w:tcW w:w="2808" w:type="dxa"/>
            <w:shd w:val="clear" w:color="auto" w:fill="D3DFEE"/>
          </w:tcPr>
          <w:p w14:paraId="3C6981D3" w14:textId="77777777" w:rsidR="00E3384A" w:rsidRPr="007E007E" w:rsidRDefault="00E3384A" w:rsidP="009849D7">
            <w:pPr>
              <w:rPr>
                <w:b/>
                <w:bCs/>
                <w:color w:val="365F91"/>
              </w:rPr>
            </w:pPr>
            <w:r w:rsidRPr="007E007E">
              <w:rPr>
                <w:b/>
                <w:bCs/>
                <w:color w:val="365F91"/>
              </w:rPr>
              <w:t xml:space="preserve">Post </w:t>
            </w:r>
            <w:r>
              <w:rPr>
                <w:b/>
                <w:bCs/>
                <w:color w:val="365F91"/>
              </w:rPr>
              <w:t>Development</w:t>
            </w:r>
            <w:r w:rsidRPr="007E007E">
              <w:rPr>
                <w:b/>
                <w:bCs/>
                <w:color w:val="365F91"/>
              </w:rPr>
              <w:t xml:space="preserve"> Support</w:t>
            </w:r>
          </w:p>
        </w:tc>
        <w:tc>
          <w:tcPr>
            <w:tcW w:w="2880" w:type="dxa"/>
            <w:shd w:val="clear" w:color="auto" w:fill="D3DFEE"/>
          </w:tcPr>
          <w:p w14:paraId="36A655F1" w14:textId="77777777" w:rsidR="00E3384A" w:rsidRPr="007E007E" w:rsidRDefault="007A03B6" w:rsidP="009849D7">
            <w:pPr>
              <w:rPr>
                <w:color w:val="365F91"/>
              </w:rPr>
            </w:pPr>
            <w:r>
              <w:rPr>
                <w:color w:val="365F91"/>
              </w:rPr>
              <w:t>March 2017</w:t>
            </w:r>
          </w:p>
        </w:tc>
        <w:tc>
          <w:tcPr>
            <w:tcW w:w="4338" w:type="dxa"/>
            <w:shd w:val="clear" w:color="auto" w:fill="D3DFEE"/>
          </w:tcPr>
          <w:p w14:paraId="263BD3AC" w14:textId="77777777" w:rsidR="00E3384A" w:rsidRPr="007E007E" w:rsidRDefault="00E3384A" w:rsidP="009849D7">
            <w:pPr>
              <w:rPr>
                <w:color w:val="365F91"/>
              </w:rPr>
            </w:pPr>
            <w:r w:rsidRPr="007E007E">
              <w:rPr>
                <w:color w:val="365F91"/>
              </w:rPr>
              <w:t>Vendor will be e</w:t>
            </w:r>
            <w:r>
              <w:rPr>
                <w:color w:val="365F91"/>
              </w:rPr>
              <w:t xml:space="preserve">xpected to </w:t>
            </w:r>
            <w:r w:rsidR="00C15D2B">
              <w:rPr>
                <w:color w:val="365F91"/>
              </w:rPr>
              <w:t xml:space="preserve">train and </w:t>
            </w:r>
            <w:r>
              <w:rPr>
                <w:color w:val="365F91"/>
              </w:rPr>
              <w:t xml:space="preserve">transfer knowledge of maintenance and operation </w:t>
            </w:r>
            <w:r w:rsidR="00C15D2B">
              <w:rPr>
                <w:color w:val="365F91"/>
              </w:rPr>
              <w:t xml:space="preserve">items </w:t>
            </w:r>
            <w:r>
              <w:rPr>
                <w:color w:val="365F91"/>
              </w:rPr>
              <w:t>to CRISP</w:t>
            </w:r>
            <w:r w:rsidR="00C15D2B">
              <w:rPr>
                <w:color w:val="365F91"/>
              </w:rPr>
              <w:t xml:space="preserve"> post warranty period.</w:t>
            </w:r>
            <w:r w:rsidRPr="007E007E">
              <w:rPr>
                <w:color w:val="365F91"/>
              </w:rPr>
              <w:t xml:space="preserve"> </w:t>
            </w:r>
          </w:p>
        </w:tc>
      </w:tr>
      <w:tr w:rsidR="00E3384A" w14:paraId="5C7A427A" w14:textId="77777777" w:rsidTr="00E3384A">
        <w:tc>
          <w:tcPr>
            <w:tcW w:w="2808" w:type="dxa"/>
            <w:shd w:val="clear" w:color="auto" w:fill="auto"/>
          </w:tcPr>
          <w:p w14:paraId="4CDB3847" w14:textId="77777777" w:rsidR="00E3384A" w:rsidRPr="007E007E" w:rsidRDefault="00E3384A" w:rsidP="009849D7">
            <w:pPr>
              <w:rPr>
                <w:b/>
                <w:bCs/>
                <w:color w:val="365F91"/>
              </w:rPr>
            </w:pPr>
          </w:p>
        </w:tc>
        <w:tc>
          <w:tcPr>
            <w:tcW w:w="2880" w:type="dxa"/>
            <w:shd w:val="clear" w:color="auto" w:fill="auto"/>
          </w:tcPr>
          <w:p w14:paraId="110AD8C8" w14:textId="77777777" w:rsidR="00E3384A" w:rsidRPr="007E007E" w:rsidRDefault="00E3384A" w:rsidP="009849D7">
            <w:pPr>
              <w:rPr>
                <w:color w:val="365F91"/>
              </w:rPr>
            </w:pPr>
          </w:p>
        </w:tc>
        <w:tc>
          <w:tcPr>
            <w:tcW w:w="4338" w:type="dxa"/>
            <w:shd w:val="clear" w:color="auto" w:fill="auto"/>
          </w:tcPr>
          <w:p w14:paraId="682B3417" w14:textId="77777777" w:rsidR="00E3384A" w:rsidRPr="007E007E" w:rsidRDefault="00E3384A" w:rsidP="009849D7">
            <w:pPr>
              <w:rPr>
                <w:color w:val="365F91"/>
              </w:rPr>
            </w:pPr>
          </w:p>
        </w:tc>
      </w:tr>
      <w:tr w:rsidR="00E3384A" w14:paraId="6A070B8D" w14:textId="77777777" w:rsidTr="00E3384A">
        <w:tc>
          <w:tcPr>
            <w:tcW w:w="2808" w:type="dxa"/>
            <w:shd w:val="clear" w:color="auto" w:fill="auto"/>
          </w:tcPr>
          <w:p w14:paraId="59552047" w14:textId="77777777" w:rsidR="00E3384A" w:rsidRPr="007E007E" w:rsidRDefault="00E3384A" w:rsidP="009849D7">
            <w:pPr>
              <w:rPr>
                <w:b/>
                <w:bCs/>
                <w:color w:val="365F91"/>
              </w:rPr>
            </w:pPr>
          </w:p>
        </w:tc>
        <w:tc>
          <w:tcPr>
            <w:tcW w:w="2880" w:type="dxa"/>
            <w:shd w:val="clear" w:color="auto" w:fill="auto"/>
          </w:tcPr>
          <w:p w14:paraId="31C43B74" w14:textId="77777777" w:rsidR="00E3384A" w:rsidRPr="007E007E" w:rsidRDefault="00E3384A" w:rsidP="009849D7">
            <w:pPr>
              <w:rPr>
                <w:color w:val="365F91"/>
              </w:rPr>
            </w:pPr>
          </w:p>
        </w:tc>
        <w:tc>
          <w:tcPr>
            <w:tcW w:w="4338" w:type="dxa"/>
            <w:shd w:val="clear" w:color="auto" w:fill="auto"/>
          </w:tcPr>
          <w:p w14:paraId="5029AE0D" w14:textId="77777777" w:rsidR="00E3384A" w:rsidRPr="007E007E" w:rsidRDefault="00E3384A" w:rsidP="009849D7">
            <w:pPr>
              <w:rPr>
                <w:color w:val="365F91"/>
              </w:rPr>
            </w:pPr>
          </w:p>
        </w:tc>
      </w:tr>
      <w:tr w:rsidR="00E3384A" w14:paraId="377A4A8A" w14:textId="77777777" w:rsidTr="00E3384A">
        <w:tc>
          <w:tcPr>
            <w:tcW w:w="2808" w:type="dxa"/>
            <w:shd w:val="clear" w:color="auto" w:fill="auto"/>
          </w:tcPr>
          <w:p w14:paraId="2B531078" w14:textId="77777777" w:rsidR="00E3384A" w:rsidRPr="007E007E" w:rsidRDefault="00E3384A" w:rsidP="009849D7">
            <w:pPr>
              <w:rPr>
                <w:b/>
                <w:bCs/>
                <w:color w:val="365F91"/>
              </w:rPr>
            </w:pPr>
          </w:p>
        </w:tc>
        <w:tc>
          <w:tcPr>
            <w:tcW w:w="2880" w:type="dxa"/>
            <w:shd w:val="clear" w:color="auto" w:fill="auto"/>
          </w:tcPr>
          <w:p w14:paraId="2CAB82D1" w14:textId="77777777" w:rsidR="00E3384A" w:rsidRPr="007E007E" w:rsidRDefault="00E3384A" w:rsidP="009849D7">
            <w:pPr>
              <w:rPr>
                <w:color w:val="365F91"/>
              </w:rPr>
            </w:pPr>
          </w:p>
        </w:tc>
        <w:tc>
          <w:tcPr>
            <w:tcW w:w="4338" w:type="dxa"/>
            <w:shd w:val="clear" w:color="auto" w:fill="auto"/>
          </w:tcPr>
          <w:p w14:paraId="4AC660BF" w14:textId="77777777" w:rsidR="00E3384A" w:rsidRPr="007E007E" w:rsidRDefault="00E3384A" w:rsidP="009849D7">
            <w:pPr>
              <w:rPr>
                <w:color w:val="365F91"/>
              </w:rPr>
            </w:pPr>
          </w:p>
        </w:tc>
      </w:tr>
    </w:tbl>
    <w:p w14:paraId="698A7116" w14:textId="77777777" w:rsidR="008210BF" w:rsidRDefault="008210BF" w:rsidP="008210BF">
      <w:pPr>
        <w:rPr>
          <w:b/>
        </w:rPr>
      </w:pPr>
    </w:p>
    <w:p w14:paraId="7F215AD7" w14:textId="77777777" w:rsidR="00E96E7C" w:rsidRDefault="00581CCF" w:rsidP="0031591B">
      <w:pPr>
        <w:pStyle w:val="Heading1"/>
        <w:ind w:left="720" w:hanging="720"/>
      </w:pPr>
      <w:bookmarkStart w:id="14" w:name="_Toc465866081"/>
      <w:r>
        <w:t xml:space="preserve">2. </w:t>
      </w:r>
      <w:r w:rsidR="00C10326">
        <w:t>RFP</w:t>
      </w:r>
      <w:r>
        <w:t xml:space="preserve"> </w:t>
      </w:r>
      <w:r w:rsidR="00DD4C31">
        <w:t>Process</w:t>
      </w:r>
      <w:r w:rsidR="00E96E7C">
        <w:t xml:space="preserve"> and </w:t>
      </w:r>
      <w:r w:rsidR="0031591B">
        <w:t xml:space="preserve">Submission </w:t>
      </w:r>
      <w:r w:rsidR="00E96E7C">
        <w:t>Instructions</w:t>
      </w:r>
      <w:bookmarkEnd w:id="14"/>
    </w:p>
    <w:p w14:paraId="3DA6E1FE" w14:textId="77777777" w:rsidR="00581CCF" w:rsidRDefault="00581CCF" w:rsidP="00DD4C31">
      <w:pPr>
        <w:pStyle w:val="Heading2"/>
      </w:pPr>
      <w:bookmarkStart w:id="15" w:name="_Toc465866082"/>
      <w:r>
        <w:t>Contract Type</w:t>
      </w:r>
      <w:bookmarkEnd w:id="15"/>
    </w:p>
    <w:p w14:paraId="463898BA" w14:textId="77777777" w:rsidR="00D37D03" w:rsidRDefault="00BF134F" w:rsidP="00F9273E">
      <w:r>
        <w:t xml:space="preserve">Vendors are asked to explain their pricing models in Section 4 and are welcome to propose and justify other </w:t>
      </w:r>
      <w:r w:rsidRPr="00C4284A">
        <w:t>co</w:t>
      </w:r>
      <w:r>
        <w:t xml:space="preserve">ntract types if deemed appropriate. </w:t>
      </w:r>
      <w:r w:rsidRPr="00C4284A">
        <w:t>CRISP will issue full contract specifications</w:t>
      </w:r>
      <w:r>
        <w:t xml:space="preserve"> as part of the final procurement process as outlined in the RFP timeline below.</w:t>
      </w:r>
    </w:p>
    <w:p w14:paraId="0447EE0B" w14:textId="77777777" w:rsidR="00BF134F" w:rsidRDefault="000F46A4" w:rsidP="00551CC7">
      <w:pPr>
        <w:pStyle w:val="Heading2"/>
        <w:tabs>
          <w:tab w:val="right" w:pos="9810"/>
        </w:tabs>
        <w:rPr>
          <w:lang w:val="en-US"/>
        </w:rPr>
      </w:pPr>
      <w:bookmarkStart w:id="16" w:name="_Toc465866083"/>
      <w:r>
        <w:lastRenderedPageBreak/>
        <w:t xml:space="preserve">RFP </w:t>
      </w:r>
      <w:r w:rsidR="00BF134F">
        <w:rPr>
          <w:lang w:val="en-US"/>
        </w:rPr>
        <w:t>Process Overview</w:t>
      </w:r>
      <w:bookmarkEnd w:id="16"/>
    </w:p>
    <w:p w14:paraId="5683C0A3" w14:textId="77777777" w:rsidR="00BF134F" w:rsidRDefault="00BF134F" w:rsidP="00BF134F">
      <w:r>
        <w:t>This RFP requires vendors to set forth their Healthcare Directory Solution(s) and costing information (</w:t>
      </w:r>
      <w:r>
        <w:rPr>
          <w:color w:val="000000"/>
        </w:rPr>
        <w:t>including licensing models and fees, typical implementation costs, and labor category rates)</w:t>
      </w:r>
      <w:r>
        <w:t xml:space="preserve">. Based on responses, CRISP will select multiple vendors for in-person/webinar interviews and solution/product demonstrations and conduct reference reviews. Following the interviews, CRISP will issue refined specifications and ask selected vendors to provide a final response and financial bids. </w:t>
      </w:r>
    </w:p>
    <w:p w14:paraId="1782003D" w14:textId="77777777" w:rsidR="00BF134F" w:rsidRDefault="00BF134F" w:rsidP="00C46676">
      <w:r>
        <w:t xml:space="preserve">CRISP expects to issue the final vendor award approximately two months </w:t>
      </w:r>
      <w:r w:rsidR="006E2AB8">
        <w:t xml:space="preserve">after issuance of this </w:t>
      </w:r>
      <w:r>
        <w:t>RFP.</w:t>
      </w:r>
    </w:p>
    <w:p w14:paraId="714FE186" w14:textId="77777777" w:rsidR="000F46A4" w:rsidRDefault="00BF134F" w:rsidP="00C46676">
      <w:pPr>
        <w:pStyle w:val="Heading3"/>
        <w:numPr>
          <w:ilvl w:val="0"/>
          <w:numId w:val="13"/>
        </w:numPr>
        <w:ind w:left="270" w:hanging="270"/>
      </w:pPr>
      <w:bookmarkStart w:id="17" w:name="_Toc465866084"/>
      <w:r>
        <w:t>RFP Timeline</w:t>
      </w:r>
      <w:bookmarkEnd w:id="17"/>
      <w:r w:rsidR="00551CC7">
        <w:tab/>
      </w:r>
    </w:p>
    <w:p w14:paraId="208BC8D1" w14:textId="77777777" w:rsidR="005D2188" w:rsidRDefault="005D2188" w:rsidP="005D2188">
      <w:r>
        <w:t xml:space="preserve">Figure </w:t>
      </w:r>
      <w:r w:rsidR="00F13C71">
        <w:t>2</w:t>
      </w:r>
      <w:r>
        <w:t>, t</w:t>
      </w:r>
      <w:r w:rsidRPr="00E4591D">
        <w:t xml:space="preserve">he </w:t>
      </w:r>
      <w:r>
        <w:t>P</w:t>
      </w:r>
      <w:r w:rsidRPr="00E4591D">
        <w:t>rocurement Timetable</w:t>
      </w:r>
      <w:r>
        <w:t>,</w:t>
      </w:r>
      <w:r w:rsidRPr="00E4591D">
        <w:t xml:space="preserve"> represents </w:t>
      </w:r>
      <w:r>
        <w:t>CRISP’s</w:t>
      </w:r>
      <w:r w:rsidR="009223D8">
        <w:t xml:space="preserve"> best-</w:t>
      </w:r>
      <w:r w:rsidRPr="00E4591D">
        <w:t>estimated schedule</w:t>
      </w:r>
      <w:r>
        <w:t xml:space="preserve"> for this procurement</w:t>
      </w:r>
      <w:r w:rsidRPr="00E4591D">
        <w:t xml:space="preserve">. All dates, including the </w:t>
      </w:r>
      <w:r>
        <w:t>c</w:t>
      </w:r>
      <w:r w:rsidRPr="00E4591D">
        <w:t>ontract start</w:t>
      </w:r>
      <w:r>
        <w:t xml:space="preserve"> date </w:t>
      </w:r>
      <w:r w:rsidR="007244BD">
        <w:t>are</w:t>
      </w:r>
      <w:r>
        <w:t xml:space="preserve"> subject to change.</w:t>
      </w:r>
    </w:p>
    <w:p w14:paraId="2DA3CC93" w14:textId="77777777" w:rsidR="005D2188" w:rsidRPr="007244BD" w:rsidRDefault="005D2188" w:rsidP="005D2188">
      <w:pPr>
        <w:jc w:val="center"/>
        <w:rPr>
          <w:b/>
        </w:rPr>
      </w:pPr>
      <w:r w:rsidRPr="007244BD">
        <w:rPr>
          <w:b/>
        </w:rPr>
        <w:t xml:space="preserve">Figure </w:t>
      </w:r>
      <w:r w:rsidR="00F13C71">
        <w:rPr>
          <w:b/>
        </w:rPr>
        <w:t>2</w:t>
      </w:r>
      <w:r w:rsidRPr="007244BD">
        <w:rPr>
          <w:b/>
        </w:rPr>
        <w:t>: Procurement Timetable</w:t>
      </w:r>
    </w:p>
    <w:tbl>
      <w:tblPr>
        <w:tblW w:w="8820" w:type="dxa"/>
        <w:tblInd w:w="558" w:type="dxa"/>
        <w:tblBorders>
          <w:top w:val="single" w:sz="8" w:space="0" w:color="4F81BD"/>
          <w:bottom w:val="single" w:sz="8" w:space="0" w:color="4F81BD"/>
        </w:tblBorders>
        <w:tblLook w:val="04A0" w:firstRow="1" w:lastRow="0" w:firstColumn="1" w:lastColumn="0" w:noHBand="0" w:noVBand="1"/>
      </w:tblPr>
      <w:tblGrid>
        <w:gridCol w:w="3420"/>
        <w:gridCol w:w="2070"/>
        <w:gridCol w:w="3330"/>
      </w:tblGrid>
      <w:tr w:rsidR="00E24355" w14:paraId="0B7A2A2A" w14:textId="77777777" w:rsidTr="002E55C3">
        <w:tc>
          <w:tcPr>
            <w:tcW w:w="3420" w:type="dxa"/>
            <w:tcBorders>
              <w:top w:val="single" w:sz="8" w:space="0" w:color="4F81BD"/>
              <w:left w:val="nil"/>
              <w:bottom w:val="single" w:sz="8" w:space="0" w:color="4F81BD"/>
              <w:right w:val="nil"/>
            </w:tcBorders>
          </w:tcPr>
          <w:p w14:paraId="7FEBE449" w14:textId="77777777" w:rsidR="005D2188" w:rsidRPr="002E55C3" w:rsidRDefault="005D2188" w:rsidP="002E55C3">
            <w:pPr>
              <w:jc w:val="center"/>
              <w:rPr>
                <w:b/>
                <w:bCs/>
                <w:color w:val="365F91"/>
              </w:rPr>
            </w:pPr>
            <w:r w:rsidRPr="002E55C3">
              <w:rPr>
                <w:b/>
                <w:bCs/>
                <w:color w:val="365F91"/>
              </w:rPr>
              <w:t>Event</w:t>
            </w:r>
          </w:p>
        </w:tc>
        <w:tc>
          <w:tcPr>
            <w:tcW w:w="2070" w:type="dxa"/>
            <w:tcBorders>
              <w:top w:val="single" w:sz="8" w:space="0" w:color="4F81BD"/>
              <w:left w:val="nil"/>
              <w:bottom w:val="single" w:sz="8" w:space="0" w:color="4F81BD"/>
              <w:right w:val="nil"/>
            </w:tcBorders>
          </w:tcPr>
          <w:p w14:paraId="17A1D043" w14:textId="77777777" w:rsidR="005D2188" w:rsidRPr="002E55C3" w:rsidRDefault="005D2188" w:rsidP="002E55C3">
            <w:pPr>
              <w:jc w:val="center"/>
              <w:rPr>
                <w:b/>
                <w:bCs/>
                <w:color w:val="365F91"/>
              </w:rPr>
            </w:pPr>
            <w:r w:rsidRPr="002E55C3">
              <w:rPr>
                <w:b/>
                <w:bCs/>
                <w:color w:val="365F91"/>
              </w:rPr>
              <w:t>Approximate Dates</w:t>
            </w:r>
          </w:p>
        </w:tc>
        <w:tc>
          <w:tcPr>
            <w:tcW w:w="3330" w:type="dxa"/>
            <w:tcBorders>
              <w:top w:val="single" w:sz="8" w:space="0" w:color="4F81BD"/>
              <w:left w:val="nil"/>
              <w:bottom w:val="single" w:sz="8" w:space="0" w:color="4F81BD"/>
              <w:right w:val="nil"/>
            </w:tcBorders>
          </w:tcPr>
          <w:p w14:paraId="35BF6B0A" w14:textId="77777777" w:rsidR="005D2188" w:rsidRPr="002E55C3" w:rsidRDefault="007244BD" w:rsidP="002E55C3">
            <w:pPr>
              <w:jc w:val="center"/>
              <w:rPr>
                <w:b/>
                <w:bCs/>
                <w:color w:val="365F91"/>
              </w:rPr>
            </w:pPr>
            <w:r w:rsidRPr="002E55C3">
              <w:rPr>
                <w:b/>
                <w:bCs/>
                <w:color w:val="365F91"/>
              </w:rPr>
              <w:t>Notes</w:t>
            </w:r>
          </w:p>
        </w:tc>
      </w:tr>
      <w:tr w:rsidR="005E2990" w:rsidRPr="007244BD" w14:paraId="5D746901" w14:textId="77777777" w:rsidTr="002E55C3">
        <w:tc>
          <w:tcPr>
            <w:tcW w:w="3420" w:type="dxa"/>
            <w:tcBorders>
              <w:left w:val="nil"/>
              <w:right w:val="nil"/>
            </w:tcBorders>
            <w:shd w:val="clear" w:color="auto" w:fill="D3DFEE"/>
          </w:tcPr>
          <w:p w14:paraId="68B04454" w14:textId="77777777" w:rsidR="005E2990" w:rsidRPr="002E55C3" w:rsidRDefault="005E2990" w:rsidP="005E2990">
            <w:pPr>
              <w:rPr>
                <w:b/>
                <w:bCs/>
              </w:rPr>
            </w:pPr>
            <w:r w:rsidRPr="002E55C3">
              <w:rPr>
                <w:b/>
                <w:bCs/>
              </w:rPr>
              <w:t>CRISP Issues RFP</w:t>
            </w:r>
          </w:p>
        </w:tc>
        <w:tc>
          <w:tcPr>
            <w:tcW w:w="2070" w:type="dxa"/>
            <w:tcBorders>
              <w:left w:val="nil"/>
              <w:right w:val="nil"/>
            </w:tcBorders>
            <w:shd w:val="clear" w:color="auto" w:fill="D3DFEE"/>
          </w:tcPr>
          <w:p w14:paraId="4D3A37C3" w14:textId="77777777" w:rsidR="005E2990" w:rsidRPr="0092290E" w:rsidRDefault="005E2990" w:rsidP="005E2990">
            <w:pPr>
              <w:jc w:val="center"/>
              <w:rPr>
                <w:color w:val="FF0000"/>
              </w:rPr>
            </w:pPr>
            <w:r>
              <w:rPr>
                <w:color w:val="FF0000"/>
              </w:rPr>
              <w:t xml:space="preserve">November 2, </w:t>
            </w:r>
            <w:r w:rsidRPr="0092290E">
              <w:rPr>
                <w:color w:val="FF0000"/>
              </w:rPr>
              <w:t>2016</w:t>
            </w:r>
          </w:p>
        </w:tc>
        <w:tc>
          <w:tcPr>
            <w:tcW w:w="3330" w:type="dxa"/>
            <w:tcBorders>
              <w:left w:val="nil"/>
              <w:right w:val="nil"/>
            </w:tcBorders>
            <w:shd w:val="clear" w:color="auto" w:fill="D3DFEE"/>
          </w:tcPr>
          <w:p w14:paraId="4D7A073C" w14:textId="77777777" w:rsidR="005E2990" w:rsidRPr="007244BD" w:rsidRDefault="005E2990" w:rsidP="005E2990">
            <w:r>
              <w:t xml:space="preserve">Any proposal updates will be issues on the CRISP website </w:t>
            </w:r>
          </w:p>
        </w:tc>
      </w:tr>
      <w:tr w:rsidR="005E2990" w:rsidRPr="007244BD" w14:paraId="524930F4" w14:textId="77777777" w:rsidTr="002E55C3">
        <w:tc>
          <w:tcPr>
            <w:tcW w:w="3420" w:type="dxa"/>
          </w:tcPr>
          <w:p w14:paraId="55ED2DE5" w14:textId="77777777" w:rsidR="005E2990" w:rsidRPr="002E55C3" w:rsidRDefault="005E2990" w:rsidP="005E2990">
            <w:pPr>
              <w:rPr>
                <w:b/>
                <w:bCs/>
              </w:rPr>
            </w:pPr>
            <w:r w:rsidRPr="002E55C3">
              <w:rPr>
                <w:b/>
                <w:bCs/>
              </w:rPr>
              <w:t>Clarifications and Q&amp;A</w:t>
            </w:r>
          </w:p>
        </w:tc>
        <w:tc>
          <w:tcPr>
            <w:tcW w:w="2070" w:type="dxa"/>
          </w:tcPr>
          <w:p w14:paraId="07067E91" w14:textId="77777777" w:rsidR="005E2990" w:rsidRPr="0092290E" w:rsidRDefault="005E2990" w:rsidP="005E2990">
            <w:pPr>
              <w:jc w:val="center"/>
              <w:rPr>
                <w:color w:val="FF0000"/>
              </w:rPr>
            </w:pPr>
            <w:r w:rsidRPr="0092290E">
              <w:rPr>
                <w:color w:val="FF0000"/>
              </w:rPr>
              <w:t>Ongoing</w:t>
            </w:r>
          </w:p>
        </w:tc>
        <w:tc>
          <w:tcPr>
            <w:tcW w:w="3330" w:type="dxa"/>
          </w:tcPr>
          <w:p w14:paraId="1F322205" w14:textId="77777777" w:rsidR="005E2990" w:rsidRDefault="005E2990" w:rsidP="005E2990">
            <w:r>
              <w:t>Ongoing, posted on CRISP website</w:t>
            </w:r>
          </w:p>
          <w:p w14:paraId="614FED23" w14:textId="77777777" w:rsidR="005E2990" w:rsidRPr="007244BD" w:rsidRDefault="005E2990" w:rsidP="005E2990">
            <w:r>
              <w:t>Questions may be submitted to Seth.Sacher</w:t>
            </w:r>
            <w:r w:rsidRPr="00C50FA4">
              <w:t>@crisphealth.org</w:t>
            </w:r>
          </w:p>
        </w:tc>
      </w:tr>
      <w:tr w:rsidR="005E2990" w:rsidRPr="007244BD" w14:paraId="54BF2AAD" w14:textId="77777777" w:rsidTr="002E55C3">
        <w:tc>
          <w:tcPr>
            <w:tcW w:w="3420" w:type="dxa"/>
            <w:tcBorders>
              <w:left w:val="nil"/>
              <w:right w:val="nil"/>
            </w:tcBorders>
            <w:shd w:val="clear" w:color="auto" w:fill="D3DFEE"/>
          </w:tcPr>
          <w:p w14:paraId="5CE7E74A" w14:textId="77777777" w:rsidR="005E2990" w:rsidRPr="002E55C3" w:rsidRDefault="005E2990" w:rsidP="005E2990">
            <w:pPr>
              <w:rPr>
                <w:b/>
                <w:bCs/>
              </w:rPr>
            </w:pPr>
            <w:r w:rsidRPr="002E55C3">
              <w:rPr>
                <w:b/>
                <w:bCs/>
              </w:rPr>
              <w:t>Vendor RFP Responses Due to CRISP</w:t>
            </w:r>
          </w:p>
        </w:tc>
        <w:tc>
          <w:tcPr>
            <w:tcW w:w="2070" w:type="dxa"/>
            <w:tcBorders>
              <w:left w:val="nil"/>
              <w:right w:val="nil"/>
            </w:tcBorders>
            <w:shd w:val="clear" w:color="auto" w:fill="D3DFEE"/>
          </w:tcPr>
          <w:p w14:paraId="47A0FC3E" w14:textId="77777777" w:rsidR="005E2990" w:rsidRPr="0092290E" w:rsidRDefault="005E2990" w:rsidP="005E2990">
            <w:pPr>
              <w:jc w:val="center"/>
              <w:rPr>
                <w:color w:val="FF0000"/>
              </w:rPr>
            </w:pPr>
            <w:r>
              <w:rPr>
                <w:color w:val="FF0000"/>
              </w:rPr>
              <w:t>November 23</w:t>
            </w:r>
            <w:r w:rsidRPr="0092290E">
              <w:rPr>
                <w:color w:val="FF0000"/>
              </w:rPr>
              <w:t>, 2016</w:t>
            </w:r>
          </w:p>
        </w:tc>
        <w:tc>
          <w:tcPr>
            <w:tcW w:w="3330" w:type="dxa"/>
            <w:tcBorders>
              <w:left w:val="nil"/>
              <w:right w:val="nil"/>
            </w:tcBorders>
            <w:shd w:val="clear" w:color="auto" w:fill="D3DFEE"/>
          </w:tcPr>
          <w:p w14:paraId="05F9A1C1" w14:textId="77777777" w:rsidR="005E2990" w:rsidRPr="007244BD" w:rsidRDefault="005E2990" w:rsidP="005E2990">
            <w:r>
              <w:t>Proposals must be emailed by 5 pm</w:t>
            </w:r>
          </w:p>
        </w:tc>
      </w:tr>
      <w:tr w:rsidR="005E2990" w:rsidRPr="007244BD" w14:paraId="19599059" w14:textId="77777777" w:rsidTr="002E55C3">
        <w:tc>
          <w:tcPr>
            <w:tcW w:w="3420" w:type="dxa"/>
          </w:tcPr>
          <w:p w14:paraId="44D50637" w14:textId="77777777" w:rsidR="005E2990" w:rsidRPr="002E55C3" w:rsidRDefault="005E2990" w:rsidP="005E2990">
            <w:pPr>
              <w:rPr>
                <w:b/>
                <w:bCs/>
              </w:rPr>
            </w:pPr>
            <w:r w:rsidRPr="002E55C3">
              <w:rPr>
                <w:b/>
                <w:bCs/>
              </w:rPr>
              <w:t>Follow-Up with Vendors</w:t>
            </w:r>
          </w:p>
        </w:tc>
        <w:tc>
          <w:tcPr>
            <w:tcW w:w="2070" w:type="dxa"/>
          </w:tcPr>
          <w:p w14:paraId="3B5C3DE1" w14:textId="77777777" w:rsidR="005E2990" w:rsidRPr="0092290E" w:rsidRDefault="005E2990" w:rsidP="005E2990">
            <w:pPr>
              <w:jc w:val="center"/>
              <w:rPr>
                <w:color w:val="FF0000"/>
              </w:rPr>
            </w:pPr>
            <w:r>
              <w:rPr>
                <w:color w:val="FF0000"/>
              </w:rPr>
              <w:t>November 30</w:t>
            </w:r>
            <w:r w:rsidRPr="0092290E">
              <w:rPr>
                <w:color w:val="FF0000"/>
              </w:rPr>
              <w:t>, 2016</w:t>
            </w:r>
          </w:p>
        </w:tc>
        <w:tc>
          <w:tcPr>
            <w:tcW w:w="3330" w:type="dxa"/>
          </w:tcPr>
          <w:p w14:paraId="5CBEA8AB" w14:textId="77777777" w:rsidR="005E2990" w:rsidRPr="007244BD" w:rsidRDefault="005E2990" w:rsidP="005E2990">
            <w:r>
              <w:t>CRISP will contact vendors as needed</w:t>
            </w:r>
          </w:p>
        </w:tc>
      </w:tr>
      <w:tr w:rsidR="005E2990" w:rsidRPr="007244BD" w14:paraId="1812E962" w14:textId="77777777" w:rsidTr="002E55C3">
        <w:tc>
          <w:tcPr>
            <w:tcW w:w="3420" w:type="dxa"/>
            <w:tcBorders>
              <w:left w:val="nil"/>
              <w:right w:val="nil"/>
            </w:tcBorders>
            <w:shd w:val="clear" w:color="auto" w:fill="D3DFEE"/>
          </w:tcPr>
          <w:p w14:paraId="1C037336" w14:textId="77777777" w:rsidR="005E2990" w:rsidRPr="002E55C3" w:rsidRDefault="005E2990" w:rsidP="005E2990">
            <w:pPr>
              <w:rPr>
                <w:b/>
                <w:bCs/>
              </w:rPr>
            </w:pPr>
            <w:r w:rsidRPr="002E55C3">
              <w:rPr>
                <w:b/>
                <w:bCs/>
              </w:rPr>
              <w:t xml:space="preserve">Vendor Selection and Contracting </w:t>
            </w:r>
          </w:p>
        </w:tc>
        <w:tc>
          <w:tcPr>
            <w:tcW w:w="2070" w:type="dxa"/>
            <w:tcBorders>
              <w:left w:val="nil"/>
              <w:right w:val="nil"/>
            </w:tcBorders>
            <w:shd w:val="clear" w:color="auto" w:fill="D3DFEE"/>
          </w:tcPr>
          <w:p w14:paraId="4B67A007" w14:textId="77777777" w:rsidR="005E2990" w:rsidRPr="0092290E" w:rsidRDefault="005E2990" w:rsidP="005E2990">
            <w:pPr>
              <w:jc w:val="center"/>
              <w:rPr>
                <w:color w:val="FF0000"/>
              </w:rPr>
            </w:pPr>
            <w:r w:rsidRPr="0092290E">
              <w:rPr>
                <w:color w:val="FF0000"/>
              </w:rPr>
              <w:t>December 2016</w:t>
            </w:r>
          </w:p>
        </w:tc>
        <w:tc>
          <w:tcPr>
            <w:tcW w:w="3330" w:type="dxa"/>
            <w:tcBorders>
              <w:left w:val="nil"/>
              <w:right w:val="nil"/>
            </w:tcBorders>
            <w:shd w:val="clear" w:color="auto" w:fill="D3DFEE"/>
          </w:tcPr>
          <w:p w14:paraId="61731C56" w14:textId="77777777" w:rsidR="005E2990" w:rsidRPr="007244BD" w:rsidRDefault="005E2990" w:rsidP="005E2990">
            <w:r>
              <w:t>CRISP will contact selected bidders to initiate contracting process</w:t>
            </w:r>
          </w:p>
        </w:tc>
      </w:tr>
      <w:tr w:rsidR="005E2990" w:rsidRPr="007244BD" w14:paraId="232F6952" w14:textId="77777777" w:rsidTr="002E55C3">
        <w:tc>
          <w:tcPr>
            <w:tcW w:w="3420" w:type="dxa"/>
          </w:tcPr>
          <w:p w14:paraId="28901BC9" w14:textId="77777777" w:rsidR="005E2990" w:rsidRPr="002E55C3" w:rsidRDefault="005E2990" w:rsidP="005E2990">
            <w:pPr>
              <w:rPr>
                <w:b/>
                <w:bCs/>
              </w:rPr>
            </w:pPr>
            <w:r w:rsidRPr="002E55C3">
              <w:rPr>
                <w:b/>
                <w:bCs/>
              </w:rPr>
              <w:t xml:space="preserve">Contract Execution </w:t>
            </w:r>
          </w:p>
        </w:tc>
        <w:tc>
          <w:tcPr>
            <w:tcW w:w="2070" w:type="dxa"/>
          </w:tcPr>
          <w:p w14:paraId="3B86B6ED" w14:textId="77777777" w:rsidR="005E2990" w:rsidRPr="0092290E" w:rsidRDefault="005E2990" w:rsidP="005E2990">
            <w:pPr>
              <w:jc w:val="center"/>
              <w:rPr>
                <w:color w:val="FF0000"/>
              </w:rPr>
            </w:pPr>
            <w:r w:rsidRPr="0092290E">
              <w:rPr>
                <w:color w:val="FF0000"/>
              </w:rPr>
              <w:t>January 2017</w:t>
            </w:r>
          </w:p>
        </w:tc>
        <w:tc>
          <w:tcPr>
            <w:tcW w:w="3330" w:type="dxa"/>
          </w:tcPr>
          <w:p w14:paraId="3A2471D2" w14:textId="77777777" w:rsidR="005E2990" w:rsidRPr="007244BD" w:rsidRDefault="005E2990" w:rsidP="005E2990">
            <w:r>
              <w:t xml:space="preserve">Contract will begin upon execution </w:t>
            </w:r>
          </w:p>
        </w:tc>
      </w:tr>
    </w:tbl>
    <w:p w14:paraId="6CE83512" w14:textId="77777777" w:rsidR="009A1BF7" w:rsidRDefault="009A1BF7" w:rsidP="009A1BF7"/>
    <w:p w14:paraId="2348DBEB" w14:textId="77777777" w:rsidR="009A1BF7" w:rsidRDefault="009A1BF7" w:rsidP="009A1BF7">
      <w:r>
        <w:t>CRISP</w:t>
      </w:r>
      <w:r w:rsidRPr="009B08D2">
        <w:t xml:space="preserve"> will work in good faith to provide adequate and equal opportunity for all participating vendors.  However, </w:t>
      </w:r>
      <w:r>
        <w:t>CRISP</w:t>
      </w:r>
      <w:r w:rsidRPr="009B08D2">
        <w:t xml:space="preserve"> reserves the right to adjust or modify the </w:t>
      </w:r>
      <w:r w:rsidR="002D773E">
        <w:t>Procurement Timetable</w:t>
      </w:r>
      <w:r w:rsidRPr="009B08D2">
        <w:t xml:space="preserve"> at any point, as deemed necessary, in the process.</w:t>
      </w:r>
    </w:p>
    <w:p w14:paraId="3D297AE5" w14:textId="77777777" w:rsidR="00BF134F" w:rsidRDefault="00BF134F" w:rsidP="00BF134F">
      <w:pPr>
        <w:pStyle w:val="Heading3"/>
      </w:pPr>
      <w:bookmarkStart w:id="18" w:name="_Toc465866085"/>
      <w:r>
        <w:t>ii. Bidders Conference and Requests for Clarification</w:t>
      </w:r>
      <w:bookmarkEnd w:id="18"/>
    </w:p>
    <w:p w14:paraId="7B5C89B1" w14:textId="77777777" w:rsidR="00BF134F" w:rsidRDefault="00BF134F" w:rsidP="00BF134F">
      <w:r>
        <w:t xml:space="preserve">CRISP will hold a bidder’s conference </w:t>
      </w:r>
      <w:r w:rsidRPr="0063331F">
        <w:t xml:space="preserve">on </w:t>
      </w:r>
      <w:r w:rsidR="009F6292">
        <w:rPr>
          <w:b/>
          <w:u w:val="single"/>
        </w:rPr>
        <w:t>November 8</w:t>
      </w:r>
      <w:r w:rsidRPr="00AC0FBC">
        <w:rPr>
          <w:b/>
          <w:u w:val="single"/>
        </w:rPr>
        <w:t>, 2016 at 1pm ET</w:t>
      </w:r>
      <w:r w:rsidRPr="0063331F">
        <w:t>.</w:t>
      </w:r>
      <w:r>
        <w:t xml:space="preserve"> </w:t>
      </w:r>
    </w:p>
    <w:p w14:paraId="281B37B9" w14:textId="77777777" w:rsidR="00BF134F" w:rsidRDefault="00BF134F" w:rsidP="00BF134F">
      <w:r>
        <w:t xml:space="preserve">In addition, CRISP will routinely answer and post to our website questions and answers related to this procurement. It is assumed that all Q&amp;A will be finalized by </w:t>
      </w:r>
      <w:r w:rsidR="00A16753">
        <w:rPr>
          <w:b/>
          <w:u w:val="single"/>
        </w:rPr>
        <w:t>November 23</w:t>
      </w:r>
      <w:r w:rsidRPr="00AC0FBC">
        <w:rPr>
          <w:b/>
          <w:u w:val="single"/>
        </w:rPr>
        <w:t>, 2016</w:t>
      </w:r>
      <w:r>
        <w:t>.  Please email questions and requests for clarification to</w:t>
      </w:r>
      <w:r w:rsidRPr="00AC0FBC">
        <w:t xml:space="preserve">: </w:t>
      </w:r>
      <w:r>
        <w:rPr>
          <w:color w:val="000000"/>
        </w:rPr>
        <w:t xml:space="preserve">Seth Sacher </w:t>
      </w:r>
      <w:hyperlink r:id="rId8" w:history="1">
        <w:r w:rsidRPr="00A87C95">
          <w:rPr>
            <w:rStyle w:val="Hyperlink"/>
          </w:rPr>
          <w:t>Seth.Sacher@crisphealth.org</w:t>
        </w:r>
      </w:hyperlink>
      <w:r>
        <w:t xml:space="preserve">. </w:t>
      </w:r>
    </w:p>
    <w:p w14:paraId="373587C1" w14:textId="77777777" w:rsidR="00BF134F" w:rsidRDefault="00BF134F" w:rsidP="00BF134F">
      <w:pPr>
        <w:pStyle w:val="Heading3"/>
      </w:pPr>
      <w:bookmarkStart w:id="19" w:name="_Toc465866086"/>
      <w:r>
        <w:lastRenderedPageBreak/>
        <w:t>iii. Vendor Partnerships</w:t>
      </w:r>
      <w:bookmarkEnd w:id="19"/>
    </w:p>
    <w:p w14:paraId="1BA5BEE6" w14:textId="77777777" w:rsidR="00BF134F" w:rsidRDefault="00BF134F" w:rsidP="00BF134F">
      <w:r>
        <w:t>CRISP welcomes proposals developed by multiple vendors in a partnership for the solution. The lead partner should submit the joint RFP response. Prior history of working with other vendors/solutions should be included in the response. Any combined responses must include a Service Level Agreement (SLA) with specific roles and responsibilities between the partners (this should be further detailed and included in Section 3C of the response).</w:t>
      </w:r>
    </w:p>
    <w:p w14:paraId="4099317B" w14:textId="77777777" w:rsidR="00BF134F" w:rsidRDefault="00BF134F" w:rsidP="00BF134F">
      <w:pPr>
        <w:pStyle w:val="Heading3"/>
      </w:pPr>
      <w:bookmarkStart w:id="20" w:name="_Toc465866087"/>
      <w:r>
        <w:t>iv. Vendor Specialization</w:t>
      </w:r>
      <w:bookmarkEnd w:id="20"/>
    </w:p>
    <w:p w14:paraId="500C10CD" w14:textId="77777777" w:rsidR="00BF134F" w:rsidRPr="00A65CD5" w:rsidRDefault="00BF134F" w:rsidP="00BF134F">
      <w:r>
        <w:t xml:space="preserve">CRISP welcomes proposals that serve only </w:t>
      </w:r>
      <w:r w:rsidR="002352AF">
        <w:t xml:space="preserve">the core </w:t>
      </w:r>
      <w:r>
        <w:t>component of this procu</w:t>
      </w:r>
      <w:r w:rsidR="004B678F">
        <w:t xml:space="preserve">rement. For this engagement, we </w:t>
      </w:r>
      <w:r>
        <w:t xml:space="preserve">envision a vendor with a specialized </w:t>
      </w:r>
      <w:proofErr w:type="gramStart"/>
      <w:r>
        <w:t>end product</w:t>
      </w:r>
      <w:proofErr w:type="gramEnd"/>
      <w:r>
        <w:t xml:space="preserve"> for </w:t>
      </w:r>
      <w:r w:rsidR="00A96EA9">
        <w:t>a M</w:t>
      </w:r>
      <w:r>
        <w:t>aster</w:t>
      </w:r>
      <w:r w:rsidR="00A96EA9">
        <w:t xml:space="preserve"> </w:t>
      </w:r>
      <w:r w:rsidR="0065460A">
        <w:t>Provider</w:t>
      </w:r>
      <w:r w:rsidR="00A96EA9">
        <w:t xml:space="preserve"> I</w:t>
      </w:r>
      <w:r>
        <w:t>ndex to submit a response inclusive of that component of the solution. In this case, CRISP would envision either suggesting vendor partnerships or segmenting the work efforts into multiple contracts.</w:t>
      </w:r>
    </w:p>
    <w:p w14:paraId="79ED6F7F" w14:textId="77777777" w:rsidR="00BF134F" w:rsidRDefault="00BF134F" w:rsidP="00BF134F">
      <w:pPr>
        <w:pStyle w:val="Heading3"/>
      </w:pPr>
      <w:bookmarkStart w:id="21" w:name="_Toc465866088"/>
      <w:r>
        <w:t>v. Innovation</w:t>
      </w:r>
      <w:bookmarkEnd w:id="21"/>
      <w:r>
        <w:t xml:space="preserve"> </w:t>
      </w:r>
    </w:p>
    <w:p w14:paraId="24DB51FA" w14:textId="77777777" w:rsidR="00BF134F" w:rsidRDefault="00BF134F" w:rsidP="00BF134F">
      <w:r>
        <w:t xml:space="preserve">CRISP has set forth in this RFP our planned concept for a regional Healthcare Directory. However, we understand that through ongoing work efforts, vendors are rapidly developing innovative solutions. CRISP welcomes RFP responses that meet State objectives that rely on innovative concepts outside of our identified framework.  </w:t>
      </w:r>
    </w:p>
    <w:p w14:paraId="0CE49A99" w14:textId="77777777" w:rsidR="001F3A93" w:rsidRDefault="001F3A93" w:rsidP="00371A59">
      <w:pPr>
        <w:pStyle w:val="Heading2"/>
      </w:pPr>
      <w:bookmarkStart w:id="22" w:name="_Toc465866089"/>
      <w:r>
        <w:t>Terms and Conditions and Confidentiality</w:t>
      </w:r>
      <w:bookmarkEnd w:id="22"/>
    </w:p>
    <w:p w14:paraId="390B8A97" w14:textId="77777777" w:rsidR="001F3A93" w:rsidRPr="001507B9" w:rsidRDefault="001F3A93" w:rsidP="001F3A93">
      <w:r w:rsidRPr="001507B9">
        <w:t xml:space="preserve">All responses become the property of CRISP and will not be returned to responders. Responses may be disclosed to CRISP and CRISP advisors </w:t>
      </w:r>
      <w:r w:rsidR="002D773E">
        <w:t xml:space="preserve">as </w:t>
      </w:r>
      <w:r w:rsidRPr="001507B9">
        <w:t xml:space="preserve">deemed appropriate by CRISP. All pricing information </w:t>
      </w:r>
      <w:r w:rsidR="009C711D">
        <w:t>will be treated confidentially.</w:t>
      </w:r>
    </w:p>
    <w:p w14:paraId="0AD0A6BD" w14:textId="77777777" w:rsidR="001F3A93" w:rsidRDefault="001F3A93" w:rsidP="001F3A93">
      <w:r w:rsidRPr="001507B9">
        <w:t xml:space="preserve">CRISP </w:t>
      </w:r>
      <w:r>
        <w:t xml:space="preserve">expressly reserves the right </w:t>
      </w:r>
      <w:r w:rsidRPr="001507B9">
        <w:t>to make any decision regarding future direction or future technology partners</w:t>
      </w:r>
      <w:r>
        <w:t xml:space="preserve">. This includes the right to not award a contact pursuant to this </w:t>
      </w:r>
      <w:r w:rsidR="00837111">
        <w:t>RF</w:t>
      </w:r>
      <w:r w:rsidR="009C711D">
        <w:t>I/RFP process</w:t>
      </w:r>
      <w:r>
        <w:t>. CRISP also reserves the right to:</w:t>
      </w:r>
    </w:p>
    <w:p w14:paraId="01995903" w14:textId="77777777" w:rsidR="001F3A93" w:rsidRDefault="001F3A93" w:rsidP="007D4031">
      <w:pPr>
        <w:pStyle w:val="ColorfulList-Accent11"/>
        <w:numPr>
          <w:ilvl w:val="0"/>
          <w:numId w:val="3"/>
        </w:numPr>
        <w:spacing w:after="160" w:line="259" w:lineRule="auto"/>
      </w:pPr>
      <w:r>
        <w:t xml:space="preserve">Accept or reject </w:t>
      </w:r>
      <w:proofErr w:type="gramStart"/>
      <w:r>
        <w:t>any and all</w:t>
      </w:r>
      <w:proofErr w:type="gramEnd"/>
      <w:r>
        <w:t xml:space="preserve"> proposals or parts of proposals received in response to this </w:t>
      </w:r>
      <w:r w:rsidR="00837111">
        <w:t>RFP</w:t>
      </w:r>
    </w:p>
    <w:p w14:paraId="72F86BFA" w14:textId="77777777" w:rsidR="001F3A93" w:rsidRDefault="001F3A93" w:rsidP="007D4031">
      <w:pPr>
        <w:pStyle w:val="ColorfulList-Accent11"/>
        <w:numPr>
          <w:ilvl w:val="0"/>
          <w:numId w:val="3"/>
        </w:numPr>
        <w:spacing w:after="160" w:line="259" w:lineRule="auto"/>
      </w:pPr>
      <w:r>
        <w:t xml:space="preserve">Amend or modify the </w:t>
      </w:r>
      <w:r w:rsidR="009C711D">
        <w:t>RFI/RFP</w:t>
      </w:r>
      <w:r>
        <w:t xml:space="preserve"> or cancel this request, with or without the substitution of another </w:t>
      </w:r>
      <w:r w:rsidR="00837111">
        <w:t>RF</w:t>
      </w:r>
      <w:r w:rsidR="009C711D">
        <w:t>I/RFP</w:t>
      </w:r>
    </w:p>
    <w:p w14:paraId="3F535640" w14:textId="77777777" w:rsidR="001F3A93" w:rsidRDefault="001F3A93" w:rsidP="007D4031">
      <w:pPr>
        <w:pStyle w:val="ColorfulList-Accent11"/>
        <w:numPr>
          <w:ilvl w:val="0"/>
          <w:numId w:val="3"/>
        </w:numPr>
        <w:spacing w:after="160" w:line="259" w:lineRule="auto"/>
      </w:pPr>
      <w:r>
        <w:t>Waive or modify any information, irregularity, or inconsistency in proposals received</w:t>
      </w:r>
    </w:p>
    <w:p w14:paraId="7B20A100" w14:textId="77777777" w:rsidR="001F3A93" w:rsidRDefault="001F3A93" w:rsidP="007D4031">
      <w:pPr>
        <w:pStyle w:val="ColorfulList-Accent11"/>
        <w:numPr>
          <w:ilvl w:val="0"/>
          <w:numId w:val="3"/>
        </w:numPr>
        <w:spacing w:after="160" w:line="259" w:lineRule="auto"/>
      </w:pPr>
      <w:r>
        <w:t>Request additional information from any or all respondents</w:t>
      </w:r>
    </w:p>
    <w:p w14:paraId="2DCD6F58" w14:textId="77777777" w:rsidR="001F3A93" w:rsidRDefault="001F3A93" w:rsidP="007D4031">
      <w:pPr>
        <w:pStyle w:val="ColorfulList-Accent11"/>
        <w:numPr>
          <w:ilvl w:val="0"/>
          <w:numId w:val="3"/>
        </w:numPr>
        <w:spacing w:after="160" w:line="259" w:lineRule="auto"/>
      </w:pPr>
      <w:r>
        <w:t>Follow up on any references provided</w:t>
      </w:r>
    </w:p>
    <w:p w14:paraId="3D353DA3" w14:textId="77777777" w:rsidR="001F3A93" w:rsidRDefault="001F3A93" w:rsidP="007D4031">
      <w:pPr>
        <w:pStyle w:val="ColorfulList-Accent11"/>
        <w:numPr>
          <w:ilvl w:val="0"/>
          <w:numId w:val="3"/>
        </w:numPr>
        <w:spacing w:after="160" w:line="259" w:lineRule="auto"/>
      </w:pPr>
      <w:r>
        <w:t>Negotiate any terms of contract or costs for any proposal</w:t>
      </w:r>
    </w:p>
    <w:p w14:paraId="3E8A78AC" w14:textId="77777777" w:rsidR="001F3A93" w:rsidRDefault="001F3A93" w:rsidP="007D4031">
      <w:pPr>
        <w:pStyle w:val="ColorfulList-Accent11"/>
        <w:numPr>
          <w:ilvl w:val="0"/>
          <w:numId w:val="3"/>
        </w:numPr>
        <w:spacing w:after="160" w:line="259" w:lineRule="auto"/>
      </w:pPr>
      <w:r>
        <w:t>Request modification to proposals from any or all contractors during review and negotiation</w:t>
      </w:r>
    </w:p>
    <w:p w14:paraId="61442BE2" w14:textId="77777777" w:rsidR="001F3A93" w:rsidRDefault="001F3A93" w:rsidP="007D4031">
      <w:pPr>
        <w:pStyle w:val="ColorfulList-Accent11"/>
        <w:numPr>
          <w:ilvl w:val="0"/>
          <w:numId w:val="3"/>
        </w:numPr>
        <w:spacing w:after="160" w:line="259" w:lineRule="auto"/>
      </w:pPr>
      <w:r>
        <w:t>Negotiate any aspect of the proposal with any individual or firm and negotiate with multiple individuals or firms at the same time</w:t>
      </w:r>
    </w:p>
    <w:p w14:paraId="0F546F4C" w14:textId="77777777" w:rsidR="001F3A93" w:rsidRDefault="001F3A93" w:rsidP="001F3A93">
      <w:r>
        <w:t>Submission of a proposal in response to this RFP constitutes acceptance of all</w:t>
      </w:r>
      <w:r w:rsidR="002352AF">
        <w:t xml:space="preserve"> the</w:t>
      </w:r>
      <w:r>
        <w:t xml:space="preserve"> conditions of this procurement process described here and elsewhere in the RFP.</w:t>
      </w:r>
    </w:p>
    <w:p w14:paraId="353E6331" w14:textId="77777777" w:rsidR="001F3A93" w:rsidRDefault="001F3A93" w:rsidP="001F3A93">
      <w:r>
        <w:t xml:space="preserve">A bidder receiving a positive response to their </w:t>
      </w:r>
      <w:r w:rsidR="008F0725">
        <w:t xml:space="preserve">RFP </w:t>
      </w:r>
      <w:r>
        <w:t>proposal should be prepared to immediately begin negotiation of final terms based on the RFP and other mutually agreed</w:t>
      </w:r>
      <w:r w:rsidR="00D12F95">
        <w:t xml:space="preserve">-to </w:t>
      </w:r>
      <w:r>
        <w:t xml:space="preserve">terms and conditions, </w:t>
      </w:r>
      <w:proofErr w:type="gramStart"/>
      <w:r>
        <w:t>provided that</w:t>
      </w:r>
      <w:proofErr w:type="gramEnd"/>
      <w:r>
        <w:t xml:space="preserve"> terms described by bidder in their response may be rejected in whole or in part and/or otherwise negotiated by CRISP in the contracting process. In addition, a positive response from CRISP does not assure </w:t>
      </w:r>
      <w:r>
        <w:lastRenderedPageBreak/>
        <w:t xml:space="preserve">that a contract will be </w:t>
      </w:r>
      <w:proofErr w:type="gramStart"/>
      <w:r>
        <w:t>entered into;</w:t>
      </w:r>
      <w:proofErr w:type="gramEnd"/>
      <w:r>
        <w:t xml:space="preserve"> CRISP may discontinue negotiations with a bidder at any time, </w:t>
      </w:r>
      <w:r w:rsidR="00D12F95">
        <w:t>at our</w:t>
      </w:r>
      <w:r>
        <w:t xml:space="preserve"> sole discretion. </w:t>
      </w:r>
      <w:r w:rsidRPr="001507B9">
        <w:t>Until and unless a formal contract is executed by CRISP and responder, CRISP shall have no liability or other legal obligation to a responder whatsoever, relating to or arising from this RF</w:t>
      </w:r>
      <w:r>
        <w:t>P</w:t>
      </w:r>
      <w:r w:rsidRPr="001507B9">
        <w:t>, the RF</w:t>
      </w:r>
      <w:r>
        <w:t>P</w:t>
      </w:r>
      <w:r w:rsidRPr="001507B9">
        <w:t xml:space="preserve"> process, or any decisions regarding pursuit of a formal solicitation.</w:t>
      </w:r>
      <w:r>
        <w:t xml:space="preserve"> </w:t>
      </w:r>
    </w:p>
    <w:p w14:paraId="35702B90" w14:textId="77777777" w:rsidR="001F3A93" w:rsidRPr="001507B9" w:rsidRDefault="001F3A93" w:rsidP="001F3A93">
      <w:r>
        <w:t>CRISP will hold responses as confidential.</w:t>
      </w:r>
      <w:r w:rsidRPr="001507B9">
        <w:t xml:space="preserve"> </w:t>
      </w:r>
    </w:p>
    <w:p w14:paraId="2B440835" w14:textId="77777777" w:rsidR="001F3A93" w:rsidRDefault="001F3A93" w:rsidP="001F3A93">
      <w:r w:rsidRPr="001507B9">
        <w:t xml:space="preserve">In no </w:t>
      </w:r>
      <w:proofErr w:type="gramStart"/>
      <w:r w:rsidRPr="001507B9">
        <w:t>event</w:t>
      </w:r>
      <w:proofErr w:type="gramEnd"/>
      <w:r w:rsidRPr="001507B9">
        <w:t xml:space="preserve"> will CRISP be responsible for damages or other remedies, at law or in equity, arising directly or indirectly from any decisions or any actions taken or not taken in response to or as a result of this RF</w:t>
      </w:r>
      <w:r>
        <w:t xml:space="preserve">P or response by a vendor. </w:t>
      </w:r>
      <w:r w:rsidRPr="001507B9">
        <w:t xml:space="preserve">All responder’s costs </w:t>
      </w:r>
      <w:r w:rsidR="006F47F5">
        <w:t>from</w:t>
      </w:r>
      <w:r w:rsidR="006F47F5" w:rsidRPr="001507B9">
        <w:t xml:space="preserve"> </w:t>
      </w:r>
      <w:r w:rsidRPr="001507B9">
        <w:t>response preparation</w:t>
      </w:r>
      <w:r w:rsidR="006F47F5">
        <w:t>, response delivery</w:t>
      </w:r>
      <w:r w:rsidR="00997F21">
        <w:t>,</w:t>
      </w:r>
      <w:r w:rsidR="003F3215">
        <w:t xml:space="preserve"> </w:t>
      </w:r>
      <w:r w:rsidRPr="001507B9">
        <w:t>and any negotiation will be borne by the responder.</w:t>
      </w:r>
    </w:p>
    <w:p w14:paraId="6BFBAB5F" w14:textId="77777777" w:rsidR="0031591B" w:rsidRPr="0031591B" w:rsidRDefault="0031591B" w:rsidP="0031591B">
      <w:pPr>
        <w:pStyle w:val="Heading2"/>
      </w:pPr>
      <w:bookmarkStart w:id="23" w:name="_Toc465866090"/>
      <w:r>
        <w:t>Submission Instructions</w:t>
      </w:r>
      <w:bookmarkEnd w:id="23"/>
    </w:p>
    <w:p w14:paraId="615DC723" w14:textId="756FB28F" w:rsidR="00950AD7" w:rsidRDefault="0031591B" w:rsidP="00347602">
      <w:r>
        <w:t>Responses to this RF</w:t>
      </w:r>
      <w:r w:rsidR="00CC4BE9">
        <w:t>P</w:t>
      </w:r>
      <w:r>
        <w:t xml:space="preserve"> should be submitted by </w:t>
      </w:r>
      <w:r w:rsidR="004B678F">
        <w:rPr>
          <w:b/>
        </w:rPr>
        <w:t xml:space="preserve">November </w:t>
      </w:r>
      <w:r w:rsidR="003F3215">
        <w:rPr>
          <w:b/>
        </w:rPr>
        <w:t>2</w:t>
      </w:r>
      <w:r w:rsidR="00A16753">
        <w:rPr>
          <w:b/>
        </w:rPr>
        <w:t>3</w:t>
      </w:r>
      <w:r w:rsidR="003F3215">
        <w:rPr>
          <w:b/>
        </w:rPr>
        <w:t>th</w:t>
      </w:r>
      <w:r w:rsidR="00CC4BE9" w:rsidRPr="00371A59">
        <w:rPr>
          <w:b/>
        </w:rPr>
        <w:t xml:space="preserve">, 2016 </w:t>
      </w:r>
      <w:r w:rsidR="003F3215">
        <w:rPr>
          <w:b/>
        </w:rPr>
        <w:t>no later than</w:t>
      </w:r>
      <w:r w:rsidR="00CC4BE9" w:rsidRPr="00371A59">
        <w:rPr>
          <w:b/>
        </w:rPr>
        <w:t xml:space="preserve"> 5 pm (EST)</w:t>
      </w:r>
      <w:r w:rsidR="00CC4BE9">
        <w:t xml:space="preserve"> </w:t>
      </w:r>
      <w:r w:rsidR="0044536F">
        <w:t xml:space="preserve">to </w:t>
      </w:r>
      <w:r w:rsidR="00C616C0">
        <w:rPr>
          <w:b/>
        </w:rPr>
        <w:t>Seth Sa</w:t>
      </w:r>
      <w:r w:rsidR="00E93E66">
        <w:rPr>
          <w:b/>
        </w:rPr>
        <w:t>cher</w:t>
      </w:r>
      <w:r w:rsidR="000C69CC" w:rsidRPr="00371A59">
        <w:rPr>
          <w:b/>
        </w:rPr>
        <w:t xml:space="preserve"> </w:t>
      </w:r>
      <w:r w:rsidR="000C69CC" w:rsidRPr="00997F21">
        <w:t>at</w:t>
      </w:r>
      <w:r w:rsidR="000C69CC" w:rsidRPr="00371A59">
        <w:rPr>
          <w:b/>
        </w:rPr>
        <w:t xml:space="preserve"> </w:t>
      </w:r>
      <w:r w:rsidR="00C616C0">
        <w:rPr>
          <w:b/>
        </w:rPr>
        <w:t>Seth.S</w:t>
      </w:r>
      <w:r w:rsidR="00E93E66">
        <w:rPr>
          <w:b/>
        </w:rPr>
        <w:t>acher@crisphealth.org</w:t>
      </w:r>
      <w:bookmarkStart w:id="24" w:name="_Toc426404838"/>
      <w:bookmarkStart w:id="25" w:name="_Toc427257049"/>
      <w:r w:rsidR="008170D9">
        <w:rPr>
          <w:b/>
        </w:rPr>
        <w:t>.</w:t>
      </w:r>
      <w:r w:rsidR="008170D9">
        <w:t xml:space="preserve"> </w:t>
      </w:r>
      <w:r w:rsidR="00607E17">
        <w:t xml:space="preserve">Vendors should submit the proposal as </w:t>
      </w:r>
      <w:r w:rsidR="00347602">
        <w:t>a single file containing all response and supporting materials.</w:t>
      </w:r>
    </w:p>
    <w:p w14:paraId="65AD6CEB" w14:textId="77777777" w:rsidR="00BF134F" w:rsidRPr="002360AD" w:rsidRDefault="00BF134F" w:rsidP="002360AD">
      <w:r>
        <w:t>The maximum size for all</w:t>
      </w:r>
      <w:r w:rsidR="003729F2">
        <w:t xml:space="preserve"> individual</w:t>
      </w:r>
      <w:r>
        <w:t xml:space="preserve"> files should be &lt;15MB. Therefore, please compress screenshots or diagrams.</w:t>
      </w:r>
    </w:p>
    <w:p w14:paraId="49386B8E" w14:textId="77777777" w:rsidR="0031591B" w:rsidRDefault="0031591B" w:rsidP="00A3508B">
      <w:pPr>
        <w:pStyle w:val="Heading2"/>
        <w:keepLines/>
        <w:spacing w:before="200" w:after="0" w:line="276" w:lineRule="auto"/>
        <w:contextualSpacing w:val="0"/>
      </w:pPr>
      <w:bookmarkStart w:id="26" w:name="_Toc427257050"/>
      <w:bookmarkStart w:id="27" w:name="_Toc465866091"/>
      <w:bookmarkEnd w:id="24"/>
      <w:bookmarkEnd w:id="25"/>
      <w:r>
        <w:t>Proposal Evaluation</w:t>
      </w:r>
      <w:bookmarkEnd w:id="26"/>
      <w:bookmarkEnd w:id="27"/>
    </w:p>
    <w:p w14:paraId="14830DEA" w14:textId="77777777" w:rsidR="000C69CC" w:rsidRDefault="000C69CC" w:rsidP="0031591B">
      <w:pPr>
        <w:spacing w:before="160"/>
      </w:pPr>
      <w:r>
        <w:t xml:space="preserve">Proposals will be evaluated based on: </w:t>
      </w:r>
    </w:p>
    <w:p w14:paraId="02B98FFF" w14:textId="77777777" w:rsidR="00BF134F" w:rsidRPr="00C46676" w:rsidRDefault="00BF134F" w:rsidP="007D4031">
      <w:pPr>
        <w:pStyle w:val="ColorfulList-Accent11"/>
        <w:numPr>
          <w:ilvl w:val="0"/>
          <w:numId w:val="4"/>
        </w:numPr>
        <w:rPr>
          <w:color w:val="000000"/>
        </w:rPr>
      </w:pPr>
      <w:r>
        <w:t>Vendor meeting minimum qualification</w:t>
      </w:r>
      <w:r w:rsidR="003729F2">
        <w:t>s</w:t>
      </w:r>
      <w:r>
        <w:t xml:space="preserve"> of at least one deployed solution</w:t>
      </w:r>
      <w:r w:rsidR="001624AB">
        <w:t>;</w:t>
      </w:r>
    </w:p>
    <w:p w14:paraId="23D5CFC7" w14:textId="77777777" w:rsidR="00BF134F" w:rsidRPr="00C46676" w:rsidRDefault="00BF134F" w:rsidP="007D4031">
      <w:pPr>
        <w:pStyle w:val="ColorfulList-Accent11"/>
        <w:numPr>
          <w:ilvl w:val="0"/>
          <w:numId w:val="4"/>
        </w:numPr>
        <w:rPr>
          <w:color w:val="000000"/>
        </w:rPr>
      </w:pPr>
      <w:r>
        <w:t>A preliminary examination to determine completeness of the response</w:t>
      </w:r>
      <w:r w:rsidR="001624AB">
        <w:t>;</w:t>
      </w:r>
    </w:p>
    <w:p w14:paraId="5C90CA3A" w14:textId="77777777" w:rsidR="001624AB" w:rsidRPr="00C46676" w:rsidRDefault="00BF134F" w:rsidP="0069518A">
      <w:pPr>
        <w:pStyle w:val="ColorfulList-Accent11"/>
        <w:numPr>
          <w:ilvl w:val="0"/>
          <w:numId w:val="4"/>
        </w:numPr>
        <w:rPr>
          <w:color w:val="000000"/>
        </w:rPr>
      </w:pPr>
      <w:r>
        <w:t>An evaluation of the Healthcare Directory Solution, including the project management plan and team</w:t>
      </w:r>
      <w:r w:rsidR="001624AB">
        <w:t>;</w:t>
      </w:r>
    </w:p>
    <w:p w14:paraId="39AB081C" w14:textId="77777777" w:rsidR="001624AB" w:rsidRPr="00C46676" w:rsidRDefault="001624AB" w:rsidP="001624AB">
      <w:pPr>
        <w:pStyle w:val="ColorfulList-Accent11"/>
        <w:numPr>
          <w:ilvl w:val="0"/>
          <w:numId w:val="4"/>
        </w:numPr>
        <w:rPr>
          <w:color w:val="000000"/>
        </w:rPr>
      </w:pPr>
      <w:r>
        <w:t>The solution’s ability to meet communicated requirements based on response information;</w:t>
      </w:r>
    </w:p>
    <w:p w14:paraId="7162E95E" w14:textId="77777777" w:rsidR="001624AB" w:rsidRDefault="001624AB" w:rsidP="001624AB">
      <w:pPr>
        <w:pStyle w:val="ColorfulList-Accent11"/>
        <w:numPr>
          <w:ilvl w:val="0"/>
          <w:numId w:val="4"/>
        </w:numPr>
      </w:pPr>
      <w:r>
        <w:t xml:space="preserve">Strength of proposed work plan and ability to satisfy the deliverables and meet the timeframe; </w:t>
      </w:r>
    </w:p>
    <w:p w14:paraId="7A9FBB1F" w14:textId="77777777" w:rsidR="001624AB" w:rsidRDefault="001624AB" w:rsidP="001624AB">
      <w:pPr>
        <w:pStyle w:val="ColorfulList-Accent11"/>
        <w:numPr>
          <w:ilvl w:val="0"/>
          <w:numId w:val="4"/>
        </w:numPr>
      </w:pPr>
      <w:r>
        <w:t>Reference review;</w:t>
      </w:r>
    </w:p>
    <w:p w14:paraId="5CDA9DC1" w14:textId="77777777" w:rsidR="001624AB" w:rsidRPr="0069518A" w:rsidRDefault="001624AB" w:rsidP="0069518A">
      <w:pPr>
        <w:pStyle w:val="ColorfulList-Accent11"/>
        <w:numPr>
          <w:ilvl w:val="0"/>
          <w:numId w:val="4"/>
        </w:numPr>
        <w:rPr>
          <w:color w:val="000000"/>
        </w:rPr>
      </w:pPr>
      <w:r>
        <w:t>Review of estimated price in the financial proposal.</w:t>
      </w:r>
    </w:p>
    <w:p w14:paraId="49E2DAF1" w14:textId="77777777" w:rsidR="0031591B" w:rsidRPr="0069518A" w:rsidRDefault="0031591B" w:rsidP="00C46676">
      <w:pPr>
        <w:pStyle w:val="ColorfulList-Accent11"/>
        <w:ind w:left="360"/>
        <w:rPr>
          <w:color w:val="000000"/>
        </w:rPr>
      </w:pPr>
    </w:p>
    <w:p w14:paraId="1EF6239F" w14:textId="77777777" w:rsidR="00AF09B7" w:rsidRPr="00AF09B7" w:rsidRDefault="00AF09B7" w:rsidP="00AF09B7">
      <w:pPr>
        <w:pStyle w:val="Heading1"/>
        <w:rPr>
          <w:color w:val="000000"/>
        </w:rPr>
      </w:pPr>
      <w:bookmarkStart w:id="28" w:name="_Toc465866092"/>
      <w:r>
        <w:t>3. Technical Proposal Content</w:t>
      </w:r>
      <w:bookmarkEnd w:id="28"/>
      <w:r>
        <w:t xml:space="preserve"> </w:t>
      </w:r>
    </w:p>
    <w:p w14:paraId="63C15CF5" w14:textId="77777777" w:rsidR="00AF09B7" w:rsidRDefault="00AF09B7" w:rsidP="00AF09B7">
      <w:r>
        <w:t xml:space="preserve">The technical proposal provides CRISP with an understanding of your company, proposed team, and your work plan.  Resumes for the proposed team may be included in appendices and do not count towards page limit.   </w:t>
      </w:r>
    </w:p>
    <w:p w14:paraId="0C1806D0" w14:textId="77777777" w:rsidR="00AF09B7" w:rsidRDefault="00AF09B7" w:rsidP="00AF09B7">
      <w:pPr>
        <w:pStyle w:val="Heading2"/>
        <w:keepLines/>
        <w:spacing w:before="200" w:after="0" w:line="276" w:lineRule="auto"/>
        <w:contextualSpacing w:val="0"/>
      </w:pPr>
      <w:bookmarkStart w:id="29" w:name="_Toc426404851"/>
      <w:bookmarkStart w:id="30" w:name="_Toc427257055"/>
      <w:bookmarkStart w:id="31" w:name="_Toc465866093"/>
      <w:r>
        <w:t>A. Summary</w:t>
      </w:r>
      <w:bookmarkEnd w:id="31"/>
    </w:p>
    <w:p w14:paraId="10CA0AF2" w14:textId="77777777" w:rsidR="00AF09B7" w:rsidRDefault="00AF09B7" w:rsidP="00AF09B7">
      <w:r>
        <w:t>Provide a summary of the proposal including company overview, proposed team and work plan. (1 – 2 pages)</w:t>
      </w:r>
    </w:p>
    <w:p w14:paraId="32128DED" w14:textId="77777777" w:rsidR="00AF09B7" w:rsidRDefault="00AF09B7" w:rsidP="00AF09B7">
      <w:pPr>
        <w:pStyle w:val="Heading2"/>
        <w:keepLines/>
        <w:spacing w:before="200" w:after="0" w:line="276" w:lineRule="auto"/>
        <w:contextualSpacing w:val="0"/>
      </w:pPr>
      <w:bookmarkStart w:id="32" w:name="_Toc465866094"/>
      <w:r>
        <w:t>B. Company Overview</w:t>
      </w:r>
      <w:bookmarkEnd w:id="29"/>
      <w:bookmarkEnd w:id="30"/>
      <w:bookmarkEnd w:id="32"/>
    </w:p>
    <w:p w14:paraId="0CDB96CA" w14:textId="77777777" w:rsidR="00AF09B7" w:rsidRDefault="00AF09B7" w:rsidP="00AF09B7">
      <w:r>
        <w:t xml:space="preserve">In this section, provide a company overview including the proposed team and a description of similar projects client references. This section should describe the experience and qualifications of the individual team </w:t>
      </w:r>
      <w:r>
        <w:lastRenderedPageBreak/>
        <w:t xml:space="preserve">members to be assigned to this project.  Resumes may be attached as an appendix and do not count towards the page limit. The vendor should provide </w:t>
      </w:r>
      <w:r w:rsidRPr="00436B4E">
        <w:t>two</w:t>
      </w:r>
      <w:r>
        <w:t xml:space="preserve"> customers for reference (use table format in Figure </w:t>
      </w:r>
      <w:r w:rsidR="004E4B10">
        <w:t>3</w:t>
      </w:r>
      <w:r>
        <w:t xml:space="preserve">). References should be for customers with requirements </w:t>
      </w:r>
      <w:proofErr w:type="gramStart"/>
      <w:r>
        <w:t xml:space="preserve">similar </w:t>
      </w:r>
      <w:r w:rsidR="0002373B">
        <w:t>to</w:t>
      </w:r>
      <w:proofErr w:type="gramEnd"/>
      <w:r w:rsidR="0002373B">
        <w:t xml:space="preserve"> those described in this RFP. </w:t>
      </w:r>
      <w:r w:rsidR="008778B6">
        <w:t xml:space="preserve">CRISP </w:t>
      </w:r>
      <w:r w:rsidR="0002373B">
        <w:t xml:space="preserve">will </w:t>
      </w:r>
      <w:r w:rsidR="008778B6">
        <w:t>provide vendors notice before contacting any reference</w:t>
      </w:r>
      <w:r w:rsidR="003729F2">
        <w:t>s</w:t>
      </w:r>
      <w:r w:rsidR="008778B6">
        <w:t>.</w:t>
      </w:r>
    </w:p>
    <w:p w14:paraId="5F34871E" w14:textId="77777777" w:rsidR="00AF09B7" w:rsidRDefault="00AF09B7" w:rsidP="00AF09B7"/>
    <w:p w14:paraId="7D306B87" w14:textId="77777777" w:rsidR="00AF09B7" w:rsidRPr="00197EE0" w:rsidRDefault="00AF09B7" w:rsidP="00AF09B7">
      <w:pPr>
        <w:jc w:val="center"/>
        <w:rPr>
          <w:b/>
        </w:rPr>
      </w:pPr>
      <w:r w:rsidRPr="007244BD">
        <w:rPr>
          <w:b/>
        </w:rPr>
        <w:t xml:space="preserve">Figure </w:t>
      </w:r>
      <w:r w:rsidR="004E4B10">
        <w:rPr>
          <w:b/>
        </w:rPr>
        <w:t>3</w:t>
      </w:r>
      <w:r w:rsidRPr="007244BD">
        <w:rPr>
          <w:b/>
        </w:rPr>
        <w:t xml:space="preserve">: </w:t>
      </w:r>
      <w:r>
        <w:rPr>
          <w:b/>
        </w:rPr>
        <w:t xml:space="preserve">Client References </w:t>
      </w:r>
    </w:p>
    <w:tbl>
      <w:tblPr>
        <w:tblW w:w="9373" w:type="dxa"/>
        <w:tblBorders>
          <w:top w:val="single" w:sz="8" w:space="0" w:color="4F81BD"/>
          <w:bottom w:val="single" w:sz="8" w:space="0" w:color="4F81BD"/>
        </w:tblBorders>
        <w:tblLayout w:type="fixed"/>
        <w:tblLook w:val="0400" w:firstRow="0" w:lastRow="0" w:firstColumn="0" w:lastColumn="0" w:noHBand="0" w:noVBand="1"/>
      </w:tblPr>
      <w:tblGrid>
        <w:gridCol w:w="1895"/>
        <w:gridCol w:w="1784"/>
        <w:gridCol w:w="1731"/>
        <w:gridCol w:w="1731"/>
        <w:gridCol w:w="2232"/>
      </w:tblGrid>
      <w:tr w:rsidR="00AF09B7" w14:paraId="3179F460" w14:textId="77777777" w:rsidTr="0056118B">
        <w:trPr>
          <w:trHeight w:val="1020"/>
        </w:trPr>
        <w:tc>
          <w:tcPr>
            <w:tcW w:w="1895" w:type="dxa"/>
            <w:tcBorders>
              <w:left w:val="nil"/>
              <w:right w:val="nil"/>
            </w:tcBorders>
            <w:shd w:val="clear" w:color="auto" w:fill="D3DFEE"/>
          </w:tcPr>
          <w:p w14:paraId="459A0DE2" w14:textId="77777777" w:rsidR="00AF09B7" w:rsidRPr="002E55C3" w:rsidRDefault="00AF09B7" w:rsidP="0056118B">
            <w:pPr>
              <w:pStyle w:val="BodyText"/>
              <w:spacing w:before="120"/>
              <w:jc w:val="center"/>
              <w:rPr>
                <w:rFonts w:cs="Arial"/>
                <w:b/>
                <w:bCs/>
                <w:i/>
                <w:color w:val="365F91"/>
                <w:sz w:val="20"/>
                <w:szCs w:val="20"/>
              </w:rPr>
            </w:pPr>
            <w:r w:rsidRPr="002E55C3">
              <w:rPr>
                <w:rFonts w:cs="Arial"/>
                <w:b/>
                <w:bCs/>
                <w:i/>
                <w:color w:val="365F91"/>
                <w:sz w:val="20"/>
                <w:szCs w:val="20"/>
              </w:rPr>
              <w:t>Client Company Name &amp; Industry</w:t>
            </w:r>
          </w:p>
        </w:tc>
        <w:tc>
          <w:tcPr>
            <w:tcW w:w="1784" w:type="dxa"/>
            <w:tcBorders>
              <w:left w:val="nil"/>
              <w:right w:val="nil"/>
            </w:tcBorders>
            <w:shd w:val="clear" w:color="auto" w:fill="D3DFEE"/>
          </w:tcPr>
          <w:p w14:paraId="42136A0C" w14:textId="77777777" w:rsidR="00AF09B7" w:rsidRPr="002E55C3" w:rsidRDefault="00AF09B7" w:rsidP="0056118B">
            <w:pPr>
              <w:pStyle w:val="BodyText"/>
              <w:spacing w:before="120"/>
              <w:jc w:val="center"/>
              <w:rPr>
                <w:rFonts w:cs="Arial"/>
                <w:b/>
                <w:bCs/>
                <w:i/>
                <w:color w:val="365F91"/>
                <w:sz w:val="20"/>
                <w:szCs w:val="20"/>
              </w:rPr>
            </w:pPr>
            <w:r w:rsidRPr="002E55C3">
              <w:rPr>
                <w:rFonts w:cs="Arial"/>
                <w:b/>
                <w:bCs/>
                <w:i/>
                <w:color w:val="365F91"/>
                <w:sz w:val="20"/>
                <w:szCs w:val="20"/>
              </w:rPr>
              <w:t xml:space="preserve">Client Contact Name </w:t>
            </w:r>
          </w:p>
        </w:tc>
        <w:tc>
          <w:tcPr>
            <w:tcW w:w="1731" w:type="dxa"/>
            <w:tcBorders>
              <w:left w:val="nil"/>
              <w:right w:val="nil"/>
            </w:tcBorders>
            <w:shd w:val="clear" w:color="auto" w:fill="D3DFEE"/>
          </w:tcPr>
          <w:p w14:paraId="7DD82B1E" w14:textId="77777777" w:rsidR="00AF09B7" w:rsidRPr="002E55C3" w:rsidRDefault="00AF09B7" w:rsidP="0056118B">
            <w:pPr>
              <w:pStyle w:val="BodyText"/>
              <w:spacing w:before="120"/>
              <w:jc w:val="center"/>
              <w:rPr>
                <w:rFonts w:cs="Arial"/>
                <w:b/>
                <w:bCs/>
                <w:i/>
                <w:color w:val="365F91"/>
                <w:sz w:val="20"/>
                <w:szCs w:val="20"/>
              </w:rPr>
            </w:pPr>
            <w:r w:rsidRPr="002E55C3">
              <w:rPr>
                <w:rFonts w:cs="Arial"/>
                <w:b/>
                <w:bCs/>
                <w:i/>
                <w:color w:val="365F91"/>
                <w:sz w:val="20"/>
                <w:szCs w:val="20"/>
              </w:rPr>
              <w:t>Client Phone and/or e-mail</w:t>
            </w:r>
          </w:p>
        </w:tc>
        <w:tc>
          <w:tcPr>
            <w:tcW w:w="1731" w:type="dxa"/>
            <w:tcBorders>
              <w:left w:val="nil"/>
              <w:right w:val="nil"/>
            </w:tcBorders>
            <w:shd w:val="clear" w:color="auto" w:fill="D3DFEE"/>
          </w:tcPr>
          <w:p w14:paraId="68FB1927" w14:textId="77777777" w:rsidR="00AF09B7" w:rsidRPr="002E55C3" w:rsidRDefault="00AF09B7" w:rsidP="0056118B">
            <w:pPr>
              <w:pStyle w:val="BodyText"/>
              <w:spacing w:before="120"/>
              <w:jc w:val="center"/>
              <w:rPr>
                <w:rFonts w:cs="Arial"/>
                <w:b/>
                <w:bCs/>
                <w:i/>
                <w:color w:val="365F91"/>
                <w:sz w:val="20"/>
                <w:szCs w:val="20"/>
              </w:rPr>
            </w:pPr>
            <w:r w:rsidRPr="002E55C3">
              <w:rPr>
                <w:rFonts w:cs="Arial"/>
                <w:b/>
                <w:bCs/>
                <w:i/>
                <w:color w:val="365F91"/>
                <w:sz w:val="20"/>
                <w:szCs w:val="20"/>
              </w:rPr>
              <w:t xml:space="preserve">Implementation Date </w:t>
            </w:r>
          </w:p>
        </w:tc>
        <w:tc>
          <w:tcPr>
            <w:tcW w:w="2232" w:type="dxa"/>
            <w:tcBorders>
              <w:left w:val="nil"/>
              <w:right w:val="nil"/>
            </w:tcBorders>
            <w:shd w:val="clear" w:color="auto" w:fill="D3DFEE"/>
          </w:tcPr>
          <w:p w14:paraId="0400E5BB" w14:textId="77777777" w:rsidR="00AF09B7" w:rsidRPr="002E55C3" w:rsidRDefault="00AF09B7" w:rsidP="0056118B">
            <w:pPr>
              <w:pStyle w:val="BodyText"/>
              <w:tabs>
                <w:tab w:val="left" w:pos="432"/>
                <w:tab w:val="left" w:pos="1512"/>
              </w:tabs>
              <w:spacing w:before="120"/>
              <w:jc w:val="center"/>
              <w:rPr>
                <w:rFonts w:cs="Arial"/>
                <w:b/>
                <w:bCs/>
                <w:i/>
                <w:color w:val="365F91"/>
                <w:sz w:val="20"/>
                <w:szCs w:val="20"/>
              </w:rPr>
            </w:pPr>
            <w:r w:rsidRPr="002E55C3">
              <w:rPr>
                <w:rFonts w:cs="Arial"/>
                <w:b/>
                <w:bCs/>
                <w:i/>
                <w:color w:val="365F91"/>
                <w:sz w:val="20"/>
                <w:szCs w:val="20"/>
              </w:rPr>
              <w:t xml:space="preserve">Approximate Cost of Engagement </w:t>
            </w:r>
          </w:p>
        </w:tc>
      </w:tr>
      <w:tr w:rsidR="00AF09B7" w14:paraId="63CB7AEE" w14:textId="77777777" w:rsidTr="0056118B">
        <w:trPr>
          <w:trHeight w:val="566"/>
        </w:trPr>
        <w:tc>
          <w:tcPr>
            <w:tcW w:w="1895" w:type="dxa"/>
            <w:vAlign w:val="center"/>
          </w:tcPr>
          <w:p w14:paraId="2EA0DE9E" w14:textId="77777777" w:rsidR="00AF09B7" w:rsidRPr="002E55C3" w:rsidRDefault="00AF09B7" w:rsidP="0056118B">
            <w:pPr>
              <w:pStyle w:val="BodyText"/>
              <w:rPr>
                <w:rFonts w:cs="Arial"/>
                <w:color w:val="365F91"/>
                <w:sz w:val="18"/>
                <w:szCs w:val="16"/>
              </w:rPr>
            </w:pPr>
            <w:r w:rsidRPr="002E55C3">
              <w:rPr>
                <w:rFonts w:cs="Arial"/>
                <w:color w:val="365F91"/>
                <w:sz w:val="18"/>
                <w:szCs w:val="16"/>
              </w:rPr>
              <w:t>1.</w:t>
            </w:r>
          </w:p>
        </w:tc>
        <w:tc>
          <w:tcPr>
            <w:tcW w:w="1784" w:type="dxa"/>
            <w:vAlign w:val="center"/>
          </w:tcPr>
          <w:p w14:paraId="6C8921C5" w14:textId="77777777" w:rsidR="00AF09B7" w:rsidRPr="002E55C3" w:rsidRDefault="00AF09B7" w:rsidP="0056118B">
            <w:pPr>
              <w:pStyle w:val="BodyText"/>
              <w:jc w:val="center"/>
              <w:rPr>
                <w:rFonts w:cs="Arial"/>
                <w:color w:val="365F91"/>
                <w:sz w:val="18"/>
                <w:szCs w:val="16"/>
              </w:rPr>
            </w:pPr>
          </w:p>
        </w:tc>
        <w:tc>
          <w:tcPr>
            <w:tcW w:w="1731" w:type="dxa"/>
            <w:vAlign w:val="center"/>
          </w:tcPr>
          <w:p w14:paraId="63E1829E" w14:textId="77777777" w:rsidR="00AF09B7" w:rsidRPr="002E55C3" w:rsidRDefault="00AF09B7" w:rsidP="0056118B">
            <w:pPr>
              <w:pStyle w:val="BodyText"/>
              <w:jc w:val="center"/>
              <w:rPr>
                <w:rFonts w:cs="Arial"/>
                <w:color w:val="365F91"/>
                <w:sz w:val="18"/>
                <w:szCs w:val="16"/>
              </w:rPr>
            </w:pPr>
          </w:p>
        </w:tc>
        <w:tc>
          <w:tcPr>
            <w:tcW w:w="1731" w:type="dxa"/>
            <w:vAlign w:val="center"/>
          </w:tcPr>
          <w:p w14:paraId="5D5CD192" w14:textId="77777777" w:rsidR="00AF09B7" w:rsidRPr="002E55C3" w:rsidRDefault="00AF09B7" w:rsidP="0056118B">
            <w:pPr>
              <w:pStyle w:val="BodyText"/>
              <w:jc w:val="center"/>
              <w:rPr>
                <w:rFonts w:cs="Arial"/>
                <w:color w:val="365F91"/>
                <w:sz w:val="18"/>
                <w:szCs w:val="16"/>
              </w:rPr>
            </w:pPr>
          </w:p>
        </w:tc>
        <w:tc>
          <w:tcPr>
            <w:tcW w:w="2232" w:type="dxa"/>
            <w:vAlign w:val="center"/>
          </w:tcPr>
          <w:p w14:paraId="4CE0B6A3" w14:textId="77777777" w:rsidR="00AF09B7" w:rsidRPr="002E55C3" w:rsidRDefault="00AF09B7" w:rsidP="0056118B">
            <w:pPr>
              <w:pStyle w:val="BodyText"/>
              <w:tabs>
                <w:tab w:val="left" w:pos="432"/>
                <w:tab w:val="right" w:pos="1332"/>
                <w:tab w:val="left" w:pos="1512"/>
                <w:tab w:val="right" w:pos="2592"/>
              </w:tabs>
              <w:rPr>
                <w:rFonts w:cs="Arial"/>
                <w:color w:val="365F91"/>
                <w:sz w:val="18"/>
                <w:szCs w:val="16"/>
              </w:rPr>
            </w:pPr>
          </w:p>
        </w:tc>
      </w:tr>
      <w:tr w:rsidR="00AF09B7" w14:paraId="38BC73DD" w14:textId="77777777" w:rsidTr="0056118B">
        <w:trPr>
          <w:trHeight w:val="566"/>
        </w:trPr>
        <w:tc>
          <w:tcPr>
            <w:tcW w:w="1895" w:type="dxa"/>
            <w:tcBorders>
              <w:left w:val="nil"/>
              <w:right w:val="nil"/>
            </w:tcBorders>
            <w:shd w:val="clear" w:color="auto" w:fill="D3DFEE"/>
            <w:vAlign w:val="center"/>
          </w:tcPr>
          <w:p w14:paraId="1037F5FF" w14:textId="77777777" w:rsidR="00AF09B7" w:rsidRPr="002E55C3" w:rsidRDefault="00AF09B7" w:rsidP="0056118B">
            <w:pPr>
              <w:pStyle w:val="BodyText"/>
              <w:rPr>
                <w:rFonts w:cs="Arial"/>
                <w:color w:val="365F91"/>
                <w:sz w:val="18"/>
                <w:szCs w:val="16"/>
              </w:rPr>
            </w:pPr>
            <w:r w:rsidRPr="002E55C3">
              <w:rPr>
                <w:rFonts w:cs="Arial"/>
                <w:color w:val="365F91"/>
                <w:sz w:val="18"/>
                <w:szCs w:val="16"/>
              </w:rPr>
              <w:t>2.</w:t>
            </w:r>
          </w:p>
        </w:tc>
        <w:tc>
          <w:tcPr>
            <w:tcW w:w="1784" w:type="dxa"/>
            <w:tcBorders>
              <w:left w:val="nil"/>
              <w:right w:val="nil"/>
            </w:tcBorders>
            <w:shd w:val="clear" w:color="auto" w:fill="D3DFEE"/>
            <w:vAlign w:val="center"/>
          </w:tcPr>
          <w:p w14:paraId="4DE502F0" w14:textId="77777777" w:rsidR="00AF09B7" w:rsidRPr="002E55C3" w:rsidRDefault="00AF09B7" w:rsidP="0056118B">
            <w:pPr>
              <w:pStyle w:val="BodyText"/>
              <w:jc w:val="center"/>
              <w:rPr>
                <w:rFonts w:cs="Arial"/>
                <w:color w:val="365F91"/>
                <w:sz w:val="18"/>
                <w:szCs w:val="16"/>
              </w:rPr>
            </w:pPr>
          </w:p>
        </w:tc>
        <w:tc>
          <w:tcPr>
            <w:tcW w:w="1731" w:type="dxa"/>
            <w:tcBorders>
              <w:left w:val="nil"/>
              <w:right w:val="nil"/>
            </w:tcBorders>
            <w:shd w:val="clear" w:color="auto" w:fill="D3DFEE"/>
            <w:vAlign w:val="center"/>
          </w:tcPr>
          <w:p w14:paraId="65AEA014" w14:textId="77777777" w:rsidR="00AF09B7" w:rsidRPr="002E55C3" w:rsidRDefault="00AF09B7" w:rsidP="0056118B">
            <w:pPr>
              <w:pStyle w:val="BodyText"/>
              <w:jc w:val="center"/>
              <w:rPr>
                <w:rFonts w:cs="Arial"/>
                <w:color w:val="365F91"/>
                <w:sz w:val="18"/>
                <w:szCs w:val="16"/>
              </w:rPr>
            </w:pPr>
          </w:p>
        </w:tc>
        <w:tc>
          <w:tcPr>
            <w:tcW w:w="1731" w:type="dxa"/>
            <w:tcBorders>
              <w:left w:val="nil"/>
              <w:right w:val="nil"/>
            </w:tcBorders>
            <w:shd w:val="clear" w:color="auto" w:fill="D3DFEE"/>
            <w:vAlign w:val="center"/>
          </w:tcPr>
          <w:p w14:paraId="774018DF" w14:textId="77777777" w:rsidR="00AF09B7" w:rsidRPr="002E55C3" w:rsidRDefault="00AF09B7" w:rsidP="0056118B">
            <w:pPr>
              <w:pStyle w:val="BodyText"/>
              <w:jc w:val="center"/>
              <w:rPr>
                <w:rFonts w:cs="Arial"/>
                <w:color w:val="365F91"/>
                <w:sz w:val="18"/>
                <w:szCs w:val="16"/>
              </w:rPr>
            </w:pPr>
          </w:p>
        </w:tc>
        <w:tc>
          <w:tcPr>
            <w:tcW w:w="2232" w:type="dxa"/>
            <w:tcBorders>
              <w:left w:val="nil"/>
              <w:right w:val="nil"/>
            </w:tcBorders>
            <w:shd w:val="clear" w:color="auto" w:fill="D3DFEE"/>
            <w:vAlign w:val="center"/>
          </w:tcPr>
          <w:p w14:paraId="71071BA5" w14:textId="77777777" w:rsidR="00AF09B7" w:rsidRPr="002E55C3" w:rsidRDefault="00AF09B7" w:rsidP="0056118B">
            <w:pPr>
              <w:pStyle w:val="BodyText"/>
              <w:tabs>
                <w:tab w:val="left" w:pos="432"/>
                <w:tab w:val="right" w:pos="1332"/>
                <w:tab w:val="left" w:pos="1512"/>
                <w:tab w:val="right" w:pos="2592"/>
              </w:tabs>
              <w:rPr>
                <w:rFonts w:cs="Arial"/>
                <w:color w:val="365F91"/>
                <w:sz w:val="18"/>
                <w:szCs w:val="16"/>
              </w:rPr>
            </w:pPr>
          </w:p>
        </w:tc>
      </w:tr>
    </w:tbl>
    <w:p w14:paraId="30B5C6EB" w14:textId="77777777" w:rsidR="00AF09B7" w:rsidRDefault="00AF09B7" w:rsidP="00AF09B7">
      <w:pPr>
        <w:pStyle w:val="Heading2"/>
      </w:pPr>
      <w:bookmarkStart w:id="33" w:name="_Toc465866095"/>
      <w:r>
        <w:t>C. Proposed Work Plan</w:t>
      </w:r>
      <w:bookmarkEnd w:id="33"/>
    </w:p>
    <w:p w14:paraId="489CF2D9" w14:textId="77777777" w:rsidR="00AF09B7" w:rsidRDefault="00AF09B7" w:rsidP="00AF09B7">
      <w:r>
        <w:t>In this section, the vendor must describe their proposed work plan and key steps for completing the tasks and meeting the de</w:t>
      </w:r>
      <w:r w:rsidR="00C73906">
        <w:t xml:space="preserve">liverables described in </w:t>
      </w:r>
      <w:r w:rsidR="001E5D60">
        <w:t>Consumer Provider Lookup</w:t>
      </w:r>
      <w:r>
        <w:t xml:space="preserve">.  The work plan should include timeframes for tasks and deliverables.  The work plan should demonstrate the </w:t>
      </w:r>
      <w:r w:rsidR="008A0DF5">
        <w:t>vendor’s</w:t>
      </w:r>
      <w:r>
        <w:t xml:space="preserve"> ability to meet the timeframes described in the RFP. </w:t>
      </w:r>
    </w:p>
    <w:p w14:paraId="481D41A1" w14:textId="77777777" w:rsidR="000F1E1D" w:rsidRDefault="000F1E1D" w:rsidP="000F1E1D">
      <w:pPr>
        <w:pStyle w:val="Heading2"/>
      </w:pPr>
      <w:bookmarkStart w:id="34" w:name="_Toc447173744"/>
      <w:bookmarkStart w:id="35" w:name="_Toc465866096"/>
      <w:r>
        <w:rPr>
          <w:lang w:val="en-US"/>
        </w:rPr>
        <w:t xml:space="preserve">D. </w:t>
      </w:r>
      <w:r>
        <w:t>General and Technical Questions Responses</w:t>
      </w:r>
      <w:bookmarkEnd w:id="34"/>
      <w:bookmarkEnd w:id="35"/>
    </w:p>
    <w:p w14:paraId="256B8C51" w14:textId="77777777" w:rsidR="000F1E1D" w:rsidRDefault="000F1E1D" w:rsidP="000F1E1D">
      <w:r>
        <w:t xml:space="preserve">CRISP requests responses to all questions listed in Appendix A, and all answers should be clearly provided within the context of the proposal and/or in their own separate section. All answers provided should be succinct in length to ease reviewer evaluation, </w:t>
      </w:r>
      <w:r w:rsidR="00FB5D61">
        <w:t xml:space="preserve">while providing sufficient depth </w:t>
      </w:r>
      <w:r>
        <w:t xml:space="preserve">to answer each question </w:t>
      </w:r>
      <w:r w:rsidR="0086769B">
        <w:t>thoroughly.</w:t>
      </w:r>
    </w:p>
    <w:p w14:paraId="29F2B633" w14:textId="77777777" w:rsidR="000F1E1D" w:rsidRDefault="000F1E1D" w:rsidP="000F1E1D">
      <w:r>
        <w:t>CRISP will assume that any non-answer will indicate that any proposed company or technology will be unable to provide or unwilling to disclose a solution to the question, and this may negatively impact CRISP’s perception of the overall proposal. Inability to provide a response to any question will not immediat</w:t>
      </w:r>
      <w:r w:rsidR="00720E9B">
        <w:t xml:space="preserve">ely </w:t>
      </w:r>
      <w:r>
        <w:t>disqualify a proposal from consideration.</w:t>
      </w:r>
    </w:p>
    <w:p w14:paraId="5F4493E6" w14:textId="77777777" w:rsidR="000F1E1D" w:rsidRPr="000F1E1D" w:rsidRDefault="000F1E1D" w:rsidP="00AF09B7">
      <w:pPr>
        <w:rPr>
          <w:b/>
        </w:rPr>
      </w:pPr>
      <w:r>
        <w:rPr>
          <w:b/>
          <w:u w:val="single"/>
        </w:rPr>
        <w:t>Please NOTE</w:t>
      </w:r>
      <w:r w:rsidRPr="00956E68">
        <w:rPr>
          <w:b/>
        </w:rPr>
        <w:t xml:space="preserve">: All responses, assertions, and commitments made in </w:t>
      </w:r>
      <w:r>
        <w:rPr>
          <w:b/>
        </w:rPr>
        <w:t xml:space="preserve">this proposal </w:t>
      </w:r>
      <w:r w:rsidRPr="00956E68">
        <w:rPr>
          <w:b/>
        </w:rPr>
        <w:t xml:space="preserve">will be part of </w:t>
      </w:r>
      <w:r w:rsidR="004B22E2">
        <w:rPr>
          <w:b/>
        </w:rPr>
        <w:t>the</w:t>
      </w:r>
      <w:r w:rsidR="004B22E2" w:rsidRPr="00956E68">
        <w:rPr>
          <w:b/>
        </w:rPr>
        <w:t xml:space="preserve"> </w:t>
      </w:r>
      <w:r w:rsidRPr="00956E68">
        <w:rPr>
          <w:b/>
        </w:rPr>
        <w:t>contract.</w:t>
      </w:r>
    </w:p>
    <w:p w14:paraId="64EAC26F" w14:textId="77777777" w:rsidR="00411130" w:rsidRPr="000D0C5A" w:rsidRDefault="00411130" w:rsidP="00676635">
      <w:pPr>
        <w:pStyle w:val="Heading1"/>
      </w:pPr>
      <w:bookmarkStart w:id="36" w:name="_Toc465866097"/>
      <w:r w:rsidRPr="000D0C5A">
        <w:t xml:space="preserve">4. Financial Proposal </w:t>
      </w:r>
      <w:r w:rsidR="008A2936">
        <w:t>Content</w:t>
      </w:r>
      <w:bookmarkEnd w:id="36"/>
    </w:p>
    <w:p w14:paraId="1D31FB09" w14:textId="77777777" w:rsidR="008E38C4" w:rsidRDefault="008E38C4" w:rsidP="00AA2782">
      <w:pPr>
        <w:rPr>
          <w:rStyle w:val="Emphasis"/>
          <w:i w:val="0"/>
        </w:rPr>
      </w:pPr>
      <w:r>
        <w:rPr>
          <w:rStyle w:val="Emphasis"/>
          <w:i w:val="0"/>
        </w:rPr>
        <w:t xml:space="preserve">Distributed with this RFP is an Excel document, entitled </w:t>
      </w:r>
      <w:r w:rsidR="007867A0">
        <w:rPr>
          <w:rStyle w:val="Emphasis"/>
          <w:i w:val="0"/>
        </w:rPr>
        <w:t>“</w:t>
      </w:r>
      <w:proofErr w:type="spellStart"/>
      <w:r w:rsidR="007867A0">
        <w:rPr>
          <w:rStyle w:val="Emphasis"/>
          <w:i w:val="0"/>
        </w:rPr>
        <w:t>CRISP_HealthcareProviderDirectory_Pricing</w:t>
      </w:r>
      <w:proofErr w:type="spellEnd"/>
      <w:r w:rsidR="007867A0">
        <w:rPr>
          <w:rStyle w:val="Emphasis"/>
          <w:i w:val="0"/>
        </w:rPr>
        <w:t>”</w:t>
      </w:r>
      <w:r>
        <w:rPr>
          <w:rStyle w:val="Emphasis"/>
          <w:i w:val="0"/>
        </w:rPr>
        <w:t xml:space="preserve">. At minimum, please conform your estimates to the structure provided </w:t>
      </w:r>
      <w:r w:rsidR="00AF78C4">
        <w:rPr>
          <w:rStyle w:val="Emphasis"/>
          <w:i w:val="0"/>
        </w:rPr>
        <w:t>considering</w:t>
      </w:r>
      <w:r>
        <w:rPr>
          <w:rStyle w:val="Emphasis"/>
          <w:i w:val="0"/>
        </w:rPr>
        <w:t xml:space="preserve"> only </w:t>
      </w:r>
      <w:r w:rsidR="001E5D60">
        <w:rPr>
          <w:rStyle w:val="Emphasis"/>
          <w:i w:val="0"/>
        </w:rPr>
        <w:t>Consumer Provider Lookup</w:t>
      </w:r>
      <w:r>
        <w:rPr>
          <w:rStyle w:val="Emphasis"/>
          <w:i w:val="0"/>
        </w:rPr>
        <w:t>. Supporting documents may be provided as required.</w:t>
      </w:r>
    </w:p>
    <w:p w14:paraId="21785287" w14:textId="77777777" w:rsidR="008E38C4" w:rsidRDefault="008E38C4" w:rsidP="00AA2782">
      <w:pPr>
        <w:rPr>
          <w:rStyle w:val="Emphasis"/>
          <w:i w:val="0"/>
        </w:rPr>
      </w:pPr>
      <w:r>
        <w:rPr>
          <w:rStyle w:val="Emphasis"/>
          <w:i w:val="0"/>
        </w:rPr>
        <w:t>The financial proposal should estimate labor and expenses for the project.</w:t>
      </w:r>
    </w:p>
    <w:p w14:paraId="2002B8BF" w14:textId="77777777" w:rsidR="00AA2782" w:rsidRDefault="00AA2782" w:rsidP="007D4031">
      <w:pPr>
        <w:pStyle w:val="ColorfulList-Accent11"/>
        <w:numPr>
          <w:ilvl w:val="0"/>
          <w:numId w:val="5"/>
        </w:numPr>
        <w:rPr>
          <w:rStyle w:val="Emphasis"/>
          <w:i w:val="0"/>
        </w:rPr>
      </w:pPr>
      <w:r w:rsidRPr="00AA2782">
        <w:rPr>
          <w:rStyle w:val="Emphasis"/>
          <w:i w:val="0"/>
        </w:rPr>
        <w:lastRenderedPageBreak/>
        <w:t xml:space="preserve">Labor: Vendors should provide the hourly rates by labor category and estimate </w:t>
      </w:r>
      <w:r w:rsidR="007867A0">
        <w:rPr>
          <w:rStyle w:val="Emphasis"/>
          <w:i w:val="0"/>
        </w:rPr>
        <w:t>hours allocated to the project.</w:t>
      </w:r>
      <w:r w:rsidR="005C5B62">
        <w:rPr>
          <w:rStyle w:val="Emphasis"/>
          <w:i w:val="0"/>
        </w:rPr>
        <w:t xml:space="preserve"> </w:t>
      </w:r>
      <w:r w:rsidRPr="00AA2782">
        <w:rPr>
          <w:rStyle w:val="Emphasis"/>
          <w:i w:val="0"/>
        </w:rPr>
        <w:t xml:space="preserve">The vendor will be able to reallocate resources among labor categories but may not exceed the Labor Project Total.  </w:t>
      </w:r>
    </w:p>
    <w:p w14:paraId="2376379A" w14:textId="77777777" w:rsidR="00AA2782" w:rsidRPr="005B011A" w:rsidRDefault="00AA2782" w:rsidP="007D4031">
      <w:pPr>
        <w:pStyle w:val="ColorfulList-Accent11"/>
        <w:numPr>
          <w:ilvl w:val="0"/>
          <w:numId w:val="5"/>
        </w:numPr>
        <w:rPr>
          <w:rStyle w:val="Emphasis"/>
          <w:i w:val="0"/>
        </w:rPr>
      </w:pPr>
      <w:r>
        <w:rPr>
          <w:rStyle w:val="Emphasis"/>
          <w:i w:val="0"/>
        </w:rPr>
        <w:t xml:space="preserve">Expenses:   Vendors should estimate the total expenses for the project.  </w:t>
      </w:r>
      <w:r w:rsidR="005B011A">
        <w:rPr>
          <w:rStyle w:val="Emphasis"/>
          <w:i w:val="0"/>
        </w:rPr>
        <w:t xml:space="preserve">Please note, vendors will only be reimbursed for travel expenses documented by receipts. </w:t>
      </w:r>
    </w:p>
    <w:p w14:paraId="093FDBFA" w14:textId="77777777" w:rsidR="00AA2782" w:rsidRDefault="00AA2782" w:rsidP="00AA2782">
      <w:pPr>
        <w:rPr>
          <w:rStyle w:val="Emphasis"/>
          <w:i w:val="0"/>
        </w:rPr>
      </w:pPr>
      <w:r w:rsidRPr="00CB41E9">
        <w:rPr>
          <w:rStyle w:val="Emphasis"/>
          <w:b/>
          <w:i w:val="0"/>
        </w:rPr>
        <w:t>E</w:t>
      </w:r>
      <w:r w:rsidRPr="00EC564C">
        <w:rPr>
          <w:rStyle w:val="Emphasis"/>
          <w:b/>
          <w:i w:val="0"/>
        </w:rPr>
        <w:t>xpenses</w:t>
      </w:r>
      <w:r>
        <w:rPr>
          <w:rStyle w:val="Emphasis"/>
          <w:i w:val="0"/>
        </w:rPr>
        <w:t xml:space="preserve"> </w:t>
      </w:r>
    </w:p>
    <w:p w14:paraId="71E6AECE" w14:textId="77777777" w:rsidR="00223DF4" w:rsidRDefault="00AA2782" w:rsidP="00223DF4">
      <w:pPr>
        <w:rPr>
          <w:rStyle w:val="Emphasis"/>
          <w:i w:val="0"/>
        </w:rPr>
      </w:pPr>
      <w:r>
        <w:rPr>
          <w:rStyle w:val="Emphasis"/>
          <w:i w:val="0"/>
        </w:rPr>
        <w:t>The vendor should also provide an estimate of expens</w:t>
      </w:r>
      <w:r w:rsidR="005B011A">
        <w:rPr>
          <w:rStyle w:val="Emphasis"/>
          <w:i w:val="0"/>
        </w:rPr>
        <w:t xml:space="preserve">es associated with the project including estimated trips and travel expenses. </w:t>
      </w:r>
    </w:p>
    <w:p w14:paraId="39CCFC63" w14:textId="77777777" w:rsidR="00946D8D" w:rsidRDefault="00946D8D" w:rsidP="00223DF4">
      <w:pPr>
        <w:rPr>
          <w:rStyle w:val="Emphasis"/>
          <w:i w:val="0"/>
        </w:rPr>
      </w:pPr>
    </w:p>
    <w:p w14:paraId="07FB3D02" w14:textId="77777777" w:rsidR="00946D8D" w:rsidRPr="00E7661B" w:rsidRDefault="00946D8D" w:rsidP="00946D8D">
      <w:pPr>
        <w:rPr>
          <w:rStyle w:val="Emphasis"/>
          <w:b/>
          <w:i w:val="0"/>
        </w:rPr>
      </w:pPr>
      <w:r w:rsidRPr="00E7661B">
        <w:rPr>
          <w:rStyle w:val="Emphasis"/>
          <w:b/>
          <w:i w:val="0"/>
        </w:rPr>
        <w:t>CRISP resources</w:t>
      </w:r>
    </w:p>
    <w:p w14:paraId="4C601D70" w14:textId="77777777" w:rsidR="00946D8D" w:rsidRDefault="00946D8D" w:rsidP="00946D8D">
      <w:pPr>
        <w:rPr>
          <w:rStyle w:val="Emphasis"/>
          <w:i w:val="0"/>
        </w:rPr>
      </w:pPr>
      <w:r>
        <w:rPr>
          <w:rStyle w:val="Emphasis"/>
          <w:i w:val="0"/>
        </w:rPr>
        <w:t>The vendor should describe the CRISP resources</w:t>
      </w:r>
      <w:r w:rsidR="00FB5D61">
        <w:rPr>
          <w:rStyle w:val="Emphasis"/>
          <w:i w:val="0"/>
        </w:rPr>
        <w:t>, by role,</w:t>
      </w:r>
      <w:r>
        <w:rPr>
          <w:rStyle w:val="Emphasis"/>
          <w:i w:val="0"/>
        </w:rPr>
        <w:t xml:space="preserve"> they expect to need to be successful </w:t>
      </w:r>
      <w:r w:rsidR="00E7661B">
        <w:rPr>
          <w:rStyle w:val="Emphasis"/>
          <w:i w:val="0"/>
        </w:rPr>
        <w:t xml:space="preserve">along </w:t>
      </w:r>
      <w:r>
        <w:rPr>
          <w:rStyle w:val="Emphasis"/>
          <w:i w:val="0"/>
        </w:rPr>
        <w:t xml:space="preserve">with the estimated time commitment for each. </w:t>
      </w:r>
    </w:p>
    <w:p w14:paraId="1E5635DE" w14:textId="77777777" w:rsidR="00946D8D" w:rsidRDefault="00946D8D" w:rsidP="00946D8D">
      <w:pPr>
        <w:rPr>
          <w:rStyle w:val="Emphasis"/>
          <w:i w:val="0"/>
        </w:rPr>
      </w:pPr>
    </w:p>
    <w:p w14:paraId="6C5D59DE" w14:textId="77777777" w:rsidR="00946D8D" w:rsidRPr="00E7661B" w:rsidRDefault="00946D8D" w:rsidP="00946D8D">
      <w:pPr>
        <w:rPr>
          <w:rStyle w:val="Emphasis"/>
          <w:b/>
          <w:i w:val="0"/>
        </w:rPr>
      </w:pPr>
      <w:r w:rsidRPr="00E7661B">
        <w:rPr>
          <w:rStyle w:val="Emphasis"/>
          <w:b/>
          <w:i w:val="0"/>
        </w:rPr>
        <w:t>Other CRISP born</w:t>
      </w:r>
      <w:r w:rsidR="005C5B62">
        <w:rPr>
          <w:rStyle w:val="Emphasis"/>
          <w:b/>
          <w:i w:val="0"/>
        </w:rPr>
        <w:t>e</w:t>
      </w:r>
      <w:r w:rsidRPr="00E7661B">
        <w:rPr>
          <w:rStyle w:val="Emphasis"/>
          <w:b/>
          <w:i w:val="0"/>
        </w:rPr>
        <w:t xml:space="preserve"> costs</w:t>
      </w:r>
    </w:p>
    <w:p w14:paraId="544D79C8" w14:textId="77777777" w:rsidR="00946D8D" w:rsidRDefault="00946D8D" w:rsidP="00946D8D">
      <w:pPr>
        <w:rPr>
          <w:rStyle w:val="Emphasis"/>
          <w:i w:val="0"/>
        </w:rPr>
      </w:pPr>
      <w:r>
        <w:rPr>
          <w:rStyle w:val="Emphasis"/>
          <w:i w:val="0"/>
        </w:rPr>
        <w:t xml:space="preserve">If the solution requires </w:t>
      </w:r>
      <w:r w:rsidR="00E7661B">
        <w:rPr>
          <w:rStyle w:val="Emphasis"/>
          <w:i w:val="0"/>
        </w:rPr>
        <w:t xml:space="preserve">additional </w:t>
      </w:r>
      <w:r>
        <w:rPr>
          <w:rStyle w:val="Emphasis"/>
          <w:i w:val="0"/>
        </w:rPr>
        <w:t>systems</w:t>
      </w:r>
      <w:r w:rsidR="00E7661B">
        <w:rPr>
          <w:rStyle w:val="Emphasis"/>
          <w:i w:val="0"/>
        </w:rPr>
        <w:t xml:space="preserve"> or </w:t>
      </w:r>
      <w:r>
        <w:rPr>
          <w:rStyle w:val="Emphasis"/>
          <w:i w:val="0"/>
        </w:rPr>
        <w:t>capabilities not included in the vendor’s proposal</w:t>
      </w:r>
      <w:r w:rsidR="00E7661B">
        <w:rPr>
          <w:rStyle w:val="Emphasis"/>
          <w:i w:val="0"/>
        </w:rPr>
        <w:t>,</w:t>
      </w:r>
      <w:r>
        <w:rPr>
          <w:rStyle w:val="Emphasis"/>
          <w:i w:val="0"/>
        </w:rPr>
        <w:t xml:space="preserve"> those should be delineated in </w:t>
      </w:r>
      <w:r w:rsidR="005C5B62">
        <w:rPr>
          <w:rStyle w:val="Emphasis"/>
          <w:i w:val="0"/>
        </w:rPr>
        <w:t>the final tab of the spreadsheet in any form you find suitable</w:t>
      </w:r>
      <w:r>
        <w:rPr>
          <w:rStyle w:val="Emphasis"/>
          <w:i w:val="0"/>
        </w:rPr>
        <w:t xml:space="preserve">.  For </w:t>
      </w:r>
      <w:r w:rsidR="00E7661B">
        <w:rPr>
          <w:rStyle w:val="Emphasis"/>
          <w:i w:val="0"/>
        </w:rPr>
        <w:t>example,</w:t>
      </w:r>
      <w:r>
        <w:rPr>
          <w:rStyle w:val="Emphasis"/>
          <w:i w:val="0"/>
        </w:rPr>
        <w:t xml:space="preserve"> the vendor’s solution requires 1 SQL Server license; with the expectation that CRISP will purchase the license.</w:t>
      </w:r>
    </w:p>
    <w:p w14:paraId="3B45C94B" w14:textId="77777777" w:rsidR="00946D8D" w:rsidRDefault="00946D8D" w:rsidP="00946D8D">
      <w:pPr>
        <w:rPr>
          <w:rStyle w:val="Emphasis"/>
          <w:i w:val="0"/>
        </w:rPr>
      </w:pPr>
    </w:p>
    <w:p w14:paraId="7F4821B4" w14:textId="77777777" w:rsidR="00591FD0" w:rsidRPr="00091B04" w:rsidRDefault="00591FD0" w:rsidP="00591FD0">
      <w:pPr>
        <w:pStyle w:val="Heading1"/>
      </w:pPr>
      <w:r>
        <w:rPr>
          <w:iCs/>
        </w:rPr>
        <w:br w:type="page"/>
      </w:r>
      <w:bookmarkStart w:id="37" w:name="_Toc447173751"/>
      <w:bookmarkStart w:id="38" w:name="_Toc465866098"/>
      <w:r w:rsidRPr="00091B04">
        <w:lastRenderedPageBreak/>
        <w:t>Appendix A: General and Technical Questions</w:t>
      </w:r>
      <w:bookmarkEnd w:id="37"/>
      <w:bookmarkEnd w:id="38"/>
    </w:p>
    <w:p w14:paraId="0D41DFF8" w14:textId="77777777" w:rsidR="00591FD0" w:rsidRPr="0029463D" w:rsidRDefault="00591FD0" w:rsidP="00591FD0">
      <w:pPr>
        <w:pStyle w:val="Heading4"/>
      </w:pPr>
      <w:r w:rsidRPr="0029463D">
        <w:t xml:space="preserve">General </w:t>
      </w:r>
    </w:p>
    <w:p w14:paraId="3339DE06" w14:textId="77777777" w:rsidR="00591FD0" w:rsidRDefault="00591FD0" w:rsidP="00591FD0">
      <w:pPr>
        <w:pStyle w:val="ListParagraph"/>
        <w:numPr>
          <w:ilvl w:val="0"/>
          <w:numId w:val="15"/>
        </w:numPr>
      </w:pPr>
      <w:bookmarkStart w:id="39" w:name="_Toc342370756"/>
      <w:r w:rsidRPr="000F228C">
        <w:t>What is your company’s Dun and Bradstreet number?</w:t>
      </w:r>
      <w:bookmarkEnd w:id="39"/>
    </w:p>
    <w:p w14:paraId="4E07571C" w14:textId="77777777" w:rsidR="00591FD0" w:rsidRDefault="00591FD0" w:rsidP="00591FD0">
      <w:pPr>
        <w:pStyle w:val="ListParagraph"/>
        <w:numPr>
          <w:ilvl w:val="0"/>
          <w:numId w:val="15"/>
        </w:numPr>
      </w:pPr>
      <w:bookmarkStart w:id="40" w:name="_Toc341955350"/>
      <w:bookmarkStart w:id="41" w:name="_Toc342370757"/>
      <w:r w:rsidRPr="000F228C">
        <w:t xml:space="preserve">Where </w:t>
      </w:r>
      <w:proofErr w:type="gramStart"/>
      <w:r w:rsidRPr="000F228C">
        <w:t>is</w:t>
      </w:r>
      <w:proofErr w:type="gramEnd"/>
      <w:r w:rsidRPr="000F228C">
        <w:t xml:space="preserve"> your company headquartered?</w:t>
      </w:r>
      <w:bookmarkStart w:id="42" w:name="_Toc341955351"/>
      <w:bookmarkStart w:id="43" w:name="_Toc342370758"/>
      <w:bookmarkEnd w:id="40"/>
      <w:bookmarkEnd w:id="41"/>
    </w:p>
    <w:p w14:paraId="0AA5993A" w14:textId="77777777" w:rsidR="00591FD0" w:rsidRDefault="00591FD0" w:rsidP="00591FD0">
      <w:pPr>
        <w:pStyle w:val="ListParagraph"/>
        <w:numPr>
          <w:ilvl w:val="0"/>
          <w:numId w:val="15"/>
        </w:numPr>
      </w:pPr>
      <w:r w:rsidRPr="000F228C">
        <w:t>How long has your company been in business?</w:t>
      </w:r>
      <w:bookmarkStart w:id="44" w:name="_Toc341955352"/>
      <w:bookmarkStart w:id="45" w:name="_Toc342370759"/>
      <w:bookmarkEnd w:id="42"/>
      <w:bookmarkEnd w:id="43"/>
    </w:p>
    <w:p w14:paraId="0DF40790" w14:textId="77777777" w:rsidR="00591FD0" w:rsidRDefault="00591FD0" w:rsidP="00591FD0">
      <w:pPr>
        <w:pStyle w:val="ListParagraph"/>
        <w:numPr>
          <w:ilvl w:val="0"/>
          <w:numId w:val="15"/>
        </w:numPr>
      </w:pPr>
      <w:r w:rsidRPr="000F228C">
        <w:t>How many employees work for the company</w:t>
      </w:r>
      <w:bookmarkEnd w:id="44"/>
      <w:bookmarkEnd w:id="45"/>
      <w:r>
        <w:t>?</w:t>
      </w:r>
      <w:r w:rsidRPr="000F228C">
        <w:t xml:space="preserve"> </w:t>
      </w:r>
      <w:bookmarkStart w:id="46" w:name="_Toc341955353"/>
      <w:bookmarkStart w:id="47" w:name="_Toc342370760"/>
      <w:r w:rsidR="0019063C">
        <w:t>How many FTE are allocated to the specific product.</w:t>
      </w:r>
    </w:p>
    <w:p w14:paraId="65D2C958" w14:textId="77777777" w:rsidR="00591FD0" w:rsidRDefault="00591FD0" w:rsidP="00591FD0">
      <w:pPr>
        <w:pStyle w:val="ListParagraph"/>
        <w:numPr>
          <w:ilvl w:val="0"/>
          <w:numId w:val="15"/>
        </w:numPr>
      </w:pPr>
      <w:r>
        <w:t>Is the company privately held or publicly traded?</w:t>
      </w:r>
    </w:p>
    <w:p w14:paraId="62833159" w14:textId="77777777" w:rsidR="00591FD0" w:rsidRDefault="00591FD0" w:rsidP="00591FD0">
      <w:pPr>
        <w:pStyle w:val="ListParagraph"/>
        <w:numPr>
          <w:ilvl w:val="0"/>
          <w:numId w:val="15"/>
        </w:numPr>
      </w:pPr>
      <w:r>
        <w:t>Please note any relevant accreditations your organization has achieved.</w:t>
      </w:r>
    </w:p>
    <w:bookmarkEnd w:id="46"/>
    <w:bookmarkEnd w:id="47"/>
    <w:p w14:paraId="5E091140" w14:textId="77777777" w:rsidR="00591FD0" w:rsidRDefault="00591FD0" w:rsidP="00591FD0">
      <w:pPr>
        <w:pStyle w:val="ListParagraph"/>
        <w:numPr>
          <w:ilvl w:val="0"/>
          <w:numId w:val="15"/>
        </w:numPr>
      </w:pPr>
      <w:r>
        <w:t>Please describe your work with other HIEs, if any. In your work with HIEs, like CRISP, do you rely on any partnerships, subcontracts, or other relationships. If so, please explain.</w:t>
      </w:r>
    </w:p>
    <w:p w14:paraId="1CE7B000" w14:textId="77777777" w:rsidR="00591FD0" w:rsidRDefault="00591FD0" w:rsidP="00591FD0">
      <w:pPr>
        <w:pStyle w:val="Heading4"/>
      </w:pPr>
      <w:r>
        <w:t>Technical Requirements</w:t>
      </w:r>
    </w:p>
    <w:p w14:paraId="7F57AB1D" w14:textId="77777777" w:rsidR="00591FD0" w:rsidRPr="00AC70BC" w:rsidRDefault="00591FD0" w:rsidP="00591FD0">
      <w:r>
        <w:t xml:space="preserve">For the capabilities listed below, please assert </w:t>
      </w:r>
      <w:proofErr w:type="gramStart"/>
      <w:r>
        <w:t>whether or not</w:t>
      </w:r>
      <w:proofErr w:type="gramEnd"/>
      <w:r>
        <w:t xml:space="preserve"> the proposed technology solution can support the listed functionality</w:t>
      </w:r>
      <w:r w:rsidR="00D4167D">
        <w:t xml:space="preserve"> in </w:t>
      </w:r>
      <w:r w:rsidR="001E5D60">
        <w:t>Consumer Provider Lookup</w:t>
      </w:r>
      <w:r>
        <w:t>. Please feel free to include explanations, caveats, conditions or other information that will help qualify or explain your answers. Please also include any additional cost that may be incurred by CRISP above and beyond the proposed pricing quoted.</w:t>
      </w:r>
    </w:p>
    <w:p w14:paraId="614C83CD" w14:textId="77777777" w:rsidR="00591FD0" w:rsidRDefault="00591FD0" w:rsidP="002C60A0">
      <w:r>
        <w:rPr>
          <w:b/>
        </w:rPr>
        <w:t xml:space="preserve">General </w:t>
      </w:r>
      <w:r w:rsidR="004F2901">
        <w:rPr>
          <w:b/>
        </w:rPr>
        <w:t>Healthcare Provider Directory</w:t>
      </w:r>
      <w:r>
        <w:rPr>
          <w:b/>
        </w:rPr>
        <w:t xml:space="preserve"> Questions</w:t>
      </w:r>
    </w:p>
    <w:p w14:paraId="4F692A83" w14:textId="77777777" w:rsidR="00591FD0" w:rsidRDefault="00591FD0" w:rsidP="002C60A0">
      <w:pPr>
        <w:pStyle w:val="ListParagraph"/>
        <w:numPr>
          <w:ilvl w:val="0"/>
          <w:numId w:val="22"/>
        </w:numPr>
      </w:pPr>
      <w:r>
        <w:t xml:space="preserve">Please provide a general overview of your </w:t>
      </w:r>
      <w:r w:rsidR="002E0F57">
        <w:t>Healthcare Provider Directory</w:t>
      </w:r>
      <w:r w:rsidR="00524AD6">
        <w:t xml:space="preserve"> product offering including</w:t>
      </w:r>
      <w:r>
        <w:t xml:space="preserve"> technical / data flow</w:t>
      </w:r>
      <w:r w:rsidR="00524AD6">
        <w:t xml:space="preserve"> and data model</w:t>
      </w:r>
      <w:r>
        <w:t xml:space="preserve"> diagram</w:t>
      </w:r>
      <w:r w:rsidR="00524AD6">
        <w:t>s</w:t>
      </w:r>
      <w:r>
        <w:t>. Include any</w:t>
      </w:r>
      <w:r w:rsidR="00524AD6">
        <w:t xml:space="preserve"> other</w:t>
      </w:r>
      <w:r>
        <w:t xml:space="preserve"> supporting diagrams</w:t>
      </w:r>
      <w:r w:rsidR="00524AD6">
        <w:t xml:space="preserve"> as necessary</w:t>
      </w:r>
      <w:r>
        <w:t xml:space="preserve">. </w:t>
      </w:r>
    </w:p>
    <w:p w14:paraId="1090B1AB" w14:textId="77777777" w:rsidR="00591FD0" w:rsidRDefault="00591FD0" w:rsidP="002C60A0">
      <w:pPr>
        <w:pStyle w:val="ListParagraph"/>
        <w:numPr>
          <w:ilvl w:val="0"/>
          <w:numId w:val="22"/>
        </w:numPr>
      </w:pPr>
      <w:r>
        <w:t xml:space="preserve">Provide </w:t>
      </w:r>
      <w:r w:rsidR="007F1B31">
        <w:t>one (1) demonstration</w:t>
      </w:r>
      <w:r>
        <w:t xml:space="preserve"> (by screenshot, video, or other means) of existing solutions and capabilities included in this document.</w:t>
      </w:r>
    </w:p>
    <w:p w14:paraId="19FCAAF1" w14:textId="77777777" w:rsidR="00591FD0" w:rsidRDefault="00591FD0" w:rsidP="002C60A0">
      <w:pPr>
        <w:pStyle w:val="ListParagraph"/>
        <w:numPr>
          <w:ilvl w:val="0"/>
          <w:numId w:val="22"/>
        </w:numPr>
      </w:pPr>
      <w:r>
        <w:t>Please describe the ability to track utilization and any various reports that may be available.</w:t>
      </w:r>
    </w:p>
    <w:p w14:paraId="0D368D69" w14:textId="77777777" w:rsidR="00453423" w:rsidRDefault="00453423" w:rsidP="002C60A0">
      <w:pPr>
        <w:pStyle w:val="ListParagraph"/>
        <w:numPr>
          <w:ilvl w:val="0"/>
          <w:numId w:val="22"/>
        </w:numPr>
      </w:pPr>
      <w:r>
        <w:t>Describe your solution’s approach to matching records from disparate sources.</w:t>
      </w:r>
    </w:p>
    <w:p w14:paraId="00DBAEEB" w14:textId="77777777" w:rsidR="00234E48" w:rsidRDefault="00234E48" w:rsidP="002C60A0">
      <w:pPr>
        <w:pStyle w:val="ListParagraph"/>
        <w:numPr>
          <w:ilvl w:val="0"/>
          <w:numId w:val="22"/>
        </w:numPr>
      </w:pPr>
      <w:r>
        <w:t>Please describe your ability to meet the expectations outlined in “Vender Qualifications.”</w:t>
      </w:r>
    </w:p>
    <w:p w14:paraId="06D22293" w14:textId="77777777" w:rsidR="002C60A0" w:rsidRPr="003C49DC" w:rsidRDefault="002C60A0" w:rsidP="002C60A0">
      <w:pPr>
        <w:rPr>
          <w:b/>
        </w:rPr>
      </w:pPr>
      <w:r>
        <w:rPr>
          <w:b/>
        </w:rPr>
        <w:t>General Technical Requirements</w:t>
      </w:r>
    </w:p>
    <w:p w14:paraId="46851388" w14:textId="77777777" w:rsidR="002C60A0" w:rsidRDefault="002C60A0" w:rsidP="002C60A0">
      <w:pPr>
        <w:pStyle w:val="ListParagraph"/>
        <w:numPr>
          <w:ilvl w:val="0"/>
          <w:numId w:val="22"/>
        </w:numPr>
      </w:pPr>
      <w:r>
        <w:t>What is the deployment model (Software as a service, hosted, on premise at CRISP, other)?  If on premise, describe</w:t>
      </w:r>
      <w:r w:rsidR="00726C55">
        <w:t xml:space="preserve"> the</w:t>
      </w:r>
      <w:r>
        <w:t xml:space="preserve"> expected landscape.</w:t>
      </w:r>
    </w:p>
    <w:p w14:paraId="7A4B1B3C" w14:textId="77777777" w:rsidR="002C60A0" w:rsidRDefault="002C60A0" w:rsidP="002C60A0">
      <w:pPr>
        <w:pStyle w:val="ListParagraph"/>
        <w:numPr>
          <w:ilvl w:val="0"/>
          <w:numId w:val="22"/>
        </w:numPr>
      </w:pPr>
      <w:r>
        <w:t>How would you enable audit and monitoring of the production landscape?</w:t>
      </w:r>
    </w:p>
    <w:p w14:paraId="2E60D89D" w14:textId="77777777" w:rsidR="0098544C" w:rsidRPr="002C60A0" w:rsidRDefault="0098544C" w:rsidP="002C60A0">
      <w:pPr>
        <w:pStyle w:val="ListParagraph"/>
        <w:numPr>
          <w:ilvl w:val="0"/>
          <w:numId w:val="22"/>
        </w:numPr>
      </w:pPr>
      <w:r>
        <w:t xml:space="preserve">Describe your solution’s approach to Data Governance. </w:t>
      </w:r>
    </w:p>
    <w:p w14:paraId="5462D6C6" w14:textId="77777777" w:rsidR="00752522" w:rsidRPr="003C49DC" w:rsidRDefault="00752522" w:rsidP="002C60A0">
      <w:pPr>
        <w:rPr>
          <w:b/>
        </w:rPr>
      </w:pPr>
      <w:r>
        <w:rPr>
          <w:b/>
        </w:rPr>
        <w:t>CRISP-Specific Technical Requirements</w:t>
      </w:r>
    </w:p>
    <w:p w14:paraId="6ED65EAA" w14:textId="77777777" w:rsidR="00752522" w:rsidRDefault="00752522" w:rsidP="002C60A0">
      <w:pPr>
        <w:pStyle w:val="ListParagraph"/>
        <w:numPr>
          <w:ilvl w:val="0"/>
          <w:numId w:val="22"/>
        </w:numPr>
      </w:pPr>
      <w:r>
        <w:t>Please explain in detail how you have worked with other HIEs in the past, if applicable.</w:t>
      </w:r>
    </w:p>
    <w:p w14:paraId="30FA9FD0" w14:textId="77777777" w:rsidR="00752522" w:rsidRDefault="00752522" w:rsidP="002C60A0">
      <w:pPr>
        <w:pStyle w:val="ListParagraph"/>
        <w:numPr>
          <w:ilvl w:val="0"/>
          <w:numId w:val="22"/>
        </w:numPr>
      </w:pPr>
      <w:r>
        <w:t>Have you</w:t>
      </w:r>
      <w:r w:rsidR="0019063C">
        <w:t xml:space="preserve"> ever worked with master person</w:t>
      </w:r>
      <w:r>
        <w:t xml:space="preserve"> index technology vendors? If so, please identify what MPI technology vendor and provide a description of your work.</w:t>
      </w:r>
    </w:p>
    <w:p w14:paraId="19D1B260" w14:textId="77777777" w:rsidR="00752522" w:rsidRDefault="00752522" w:rsidP="002C60A0">
      <w:pPr>
        <w:pStyle w:val="ListParagraph"/>
        <w:numPr>
          <w:ilvl w:val="0"/>
          <w:numId w:val="22"/>
        </w:numPr>
      </w:pPr>
      <w:r>
        <w:t>Please describe your ability to consume RESTful Application</w:t>
      </w:r>
      <w:r w:rsidR="0019063C">
        <w:t xml:space="preserve"> Programming Interfaces (APIs) and examples thereof</w:t>
      </w:r>
      <w:r w:rsidR="007532FC">
        <w:t>.</w:t>
      </w:r>
    </w:p>
    <w:p w14:paraId="1CB4CF1D" w14:textId="77777777" w:rsidR="007532FC" w:rsidRDefault="007532FC" w:rsidP="002C60A0">
      <w:pPr>
        <w:pStyle w:val="ListParagraph"/>
        <w:numPr>
          <w:ilvl w:val="0"/>
          <w:numId w:val="22"/>
        </w:numPr>
      </w:pPr>
      <w:r>
        <w:t>Please describe how your solution can rely on or update an external relationship source.</w:t>
      </w:r>
    </w:p>
    <w:p w14:paraId="5F7A54E3" w14:textId="77777777" w:rsidR="00591FD0" w:rsidRPr="00453ED7" w:rsidRDefault="00591FD0" w:rsidP="002C60A0">
      <w:pPr>
        <w:rPr>
          <w:b/>
        </w:rPr>
      </w:pPr>
      <w:r>
        <w:rPr>
          <w:b/>
        </w:rPr>
        <w:t>Customer Support</w:t>
      </w:r>
    </w:p>
    <w:p w14:paraId="731781FF" w14:textId="77777777" w:rsidR="00591FD0" w:rsidRDefault="00591FD0" w:rsidP="002C60A0">
      <w:pPr>
        <w:pStyle w:val="ListParagraph"/>
        <w:numPr>
          <w:ilvl w:val="0"/>
          <w:numId w:val="22"/>
        </w:numPr>
      </w:pPr>
      <w:r>
        <w:lastRenderedPageBreak/>
        <w:t>Please describe the administrative toolset. What can be done through a user interface by CRISP staff and what will require coding?</w:t>
      </w:r>
    </w:p>
    <w:p w14:paraId="67E3054D" w14:textId="77777777" w:rsidR="00591FD0" w:rsidRDefault="00591FD0" w:rsidP="002C60A0">
      <w:pPr>
        <w:pStyle w:val="ListParagraph"/>
        <w:numPr>
          <w:ilvl w:val="0"/>
          <w:numId w:val="22"/>
        </w:numPr>
      </w:pPr>
      <w:r>
        <w:t xml:space="preserve">How would your proposed training allow CRISP technical resources to be proficient in managing your solution? </w:t>
      </w:r>
    </w:p>
    <w:p w14:paraId="0B4F49F2" w14:textId="77777777" w:rsidR="00591FD0" w:rsidRDefault="00591FD0" w:rsidP="002C60A0">
      <w:pPr>
        <w:pStyle w:val="ListParagraph"/>
        <w:numPr>
          <w:ilvl w:val="0"/>
          <w:numId w:val="22"/>
        </w:numPr>
      </w:pPr>
      <w:r>
        <w:t xml:space="preserve">Describe your approach to customer support, including your issue escalation process and how you track and resolve problems. </w:t>
      </w:r>
    </w:p>
    <w:p w14:paraId="7BD47CC3" w14:textId="77777777" w:rsidR="00591FD0" w:rsidRDefault="00591FD0" w:rsidP="002C60A0">
      <w:pPr>
        <w:pStyle w:val="ListParagraph"/>
        <w:numPr>
          <w:ilvl w:val="0"/>
          <w:numId w:val="22"/>
        </w:numPr>
      </w:pPr>
      <w:r>
        <w:t>D</w:t>
      </w:r>
      <w:r w:rsidR="009753DE">
        <w:t>escribe your first and second level support processes</w:t>
      </w:r>
      <w:r w:rsidR="0045393C">
        <w:t>.</w:t>
      </w:r>
    </w:p>
    <w:p w14:paraId="21C3395B" w14:textId="77777777" w:rsidR="009753DE" w:rsidRDefault="009753DE" w:rsidP="002C60A0">
      <w:pPr>
        <w:pStyle w:val="ListParagraph"/>
        <w:numPr>
          <w:ilvl w:val="0"/>
          <w:numId w:val="22"/>
        </w:numPr>
      </w:pPr>
      <w:r>
        <w:t>Describe your executive escalation process.</w:t>
      </w:r>
    </w:p>
    <w:p w14:paraId="597C1CEB" w14:textId="77777777" w:rsidR="00591FD0" w:rsidRDefault="00591FD0" w:rsidP="002C60A0">
      <w:pPr>
        <w:pStyle w:val="ListParagraph"/>
        <w:numPr>
          <w:ilvl w:val="0"/>
          <w:numId w:val="22"/>
        </w:numPr>
      </w:pPr>
      <w:r>
        <w:t>Please include a copy of your Service Level Agreement (SLA), and document different levels of support and pricing, if applicable.</w:t>
      </w:r>
    </w:p>
    <w:p w14:paraId="096E3A71" w14:textId="77777777" w:rsidR="00591FD0" w:rsidRPr="00453ED7" w:rsidRDefault="00591FD0" w:rsidP="002C60A0">
      <w:pPr>
        <w:rPr>
          <w:b/>
        </w:rPr>
      </w:pPr>
      <w:r>
        <w:rPr>
          <w:b/>
        </w:rPr>
        <w:t>Privacy and Security</w:t>
      </w:r>
    </w:p>
    <w:p w14:paraId="64C4B712" w14:textId="77777777" w:rsidR="00591FD0" w:rsidRDefault="00591FD0" w:rsidP="002C60A0">
      <w:pPr>
        <w:pStyle w:val="ListParagraph"/>
        <w:numPr>
          <w:ilvl w:val="0"/>
          <w:numId w:val="22"/>
        </w:numPr>
      </w:pPr>
      <w:r>
        <w:t xml:space="preserve">Generally, how does your solution ensure the security and confidentiality of </w:t>
      </w:r>
      <w:r w:rsidR="0045393C">
        <w:t>sensitive information</w:t>
      </w:r>
      <w:r>
        <w:t xml:space="preserve">? </w:t>
      </w:r>
    </w:p>
    <w:p w14:paraId="69B02C51" w14:textId="77777777" w:rsidR="00591FD0" w:rsidRDefault="00616347" w:rsidP="002C60A0">
      <w:pPr>
        <w:pStyle w:val="ListParagraph"/>
        <w:numPr>
          <w:ilvl w:val="0"/>
          <w:numId w:val="22"/>
        </w:numPr>
      </w:pPr>
      <w:r>
        <w:t>If your solution is not hosted by CRISP, w</w:t>
      </w:r>
      <w:r w:rsidR="00591FD0">
        <w:t xml:space="preserve">ould you agree to an annual audit from an industry recognized third party (for instance SSAE16)? Would there be a cost to CRISP? </w:t>
      </w:r>
    </w:p>
    <w:p w14:paraId="26A10628" w14:textId="77777777" w:rsidR="00726C55" w:rsidRDefault="00591FD0" w:rsidP="00726C55">
      <w:pPr>
        <w:pStyle w:val="ListParagraph"/>
        <w:numPr>
          <w:ilvl w:val="0"/>
          <w:numId w:val="22"/>
        </w:numPr>
      </w:pPr>
      <w:r>
        <w:t>Have your applications or similar applications to the one you are proposing been subjected to penetration testing? If so, please provide those reports.</w:t>
      </w:r>
    </w:p>
    <w:p w14:paraId="0A75E122" w14:textId="77777777" w:rsidR="00726C55" w:rsidRDefault="00726C55" w:rsidP="00726C55">
      <w:pPr>
        <w:pStyle w:val="Heading4"/>
      </w:pPr>
      <w:r>
        <w:t>Additional Use Cases</w:t>
      </w:r>
    </w:p>
    <w:p w14:paraId="674A9C75" w14:textId="77777777" w:rsidR="002D73B2" w:rsidRDefault="00726C55" w:rsidP="00726C55">
      <w:r>
        <w:t xml:space="preserve">If you would like to share your ability to satisfy the other provided use cases, use whatever means and methods you feel are appropriate to convey your message. </w:t>
      </w:r>
    </w:p>
    <w:p w14:paraId="34611CCE" w14:textId="77777777" w:rsidR="002D73B2" w:rsidRDefault="002D73B2" w:rsidP="002D73B2">
      <w:pPr>
        <w:pStyle w:val="Heading1"/>
        <w:rPr>
          <w:lang w:val="en-US"/>
        </w:rPr>
      </w:pPr>
      <w:r>
        <w:br w:type="page"/>
      </w:r>
      <w:bookmarkStart w:id="48" w:name="_Toc465866099"/>
      <w:r>
        <w:rPr>
          <w:lang w:val="en-US"/>
        </w:rPr>
        <w:lastRenderedPageBreak/>
        <w:t xml:space="preserve">Appendix B: </w:t>
      </w:r>
      <w:r w:rsidRPr="002D73B2">
        <w:rPr>
          <w:lang w:val="en-US"/>
        </w:rPr>
        <w:t>CRISP_HealthcareProviderDirectory_Requirements.xlsx</w:t>
      </w:r>
      <w:bookmarkEnd w:id="48"/>
    </w:p>
    <w:bookmarkStart w:id="49" w:name="_GoBack"/>
    <w:p w14:paraId="0C9ADEAF" w14:textId="0FFE61C1" w:rsidR="002D73B2" w:rsidRDefault="00FD209F" w:rsidP="002D73B2">
      <w:pPr>
        <w:rPr>
          <w:lang w:eastAsia="x-none"/>
        </w:rPr>
      </w:pPr>
      <w:r>
        <w:rPr>
          <w:lang w:eastAsia="x-none"/>
        </w:rPr>
        <w:object w:dxaOrig="1532" w:dyaOrig="991" w14:anchorId="0351C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95pt;height:49.65pt" o:ole="">
            <v:imagedata r:id="rId9" o:title=""/>
          </v:shape>
          <o:OLEObject Type="Embed" ProgID="Excel.Sheet.12" ShapeID="_x0000_i1031" DrawAspect="Icon" ObjectID="_1539607980" r:id="rId10"/>
        </w:object>
      </w:r>
      <w:bookmarkEnd w:id="49"/>
    </w:p>
    <w:p w14:paraId="2C5D9CDE" w14:textId="77777777" w:rsidR="002D73B2" w:rsidRDefault="002D73B2" w:rsidP="002D73B2">
      <w:pPr>
        <w:pStyle w:val="Heading1"/>
        <w:rPr>
          <w:lang w:val="en-US"/>
        </w:rPr>
      </w:pPr>
      <w:r>
        <w:br w:type="page"/>
      </w:r>
      <w:bookmarkStart w:id="50" w:name="_Toc465866100"/>
      <w:r>
        <w:rPr>
          <w:lang w:val="en-US"/>
        </w:rPr>
        <w:lastRenderedPageBreak/>
        <w:t xml:space="preserve">Appendix C: </w:t>
      </w:r>
      <w:r w:rsidRPr="002D73B2">
        <w:rPr>
          <w:lang w:val="en-US"/>
        </w:rPr>
        <w:t>CRISP_HealthcareProviderDirectory_Pricing.xlsx</w:t>
      </w:r>
      <w:bookmarkEnd w:id="50"/>
    </w:p>
    <w:p w14:paraId="1E57BA75" w14:textId="77777777" w:rsidR="002D73B2" w:rsidRDefault="002D73B2" w:rsidP="002D73B2">
      <w:pPr>
        <w:rPr>
          <w:lang w:eastAsia="x-none"/>
        </w:rPr>
      </w:pPr>
      <w:r>
        <w:rPr>
          <w:lang w:eastAsia="x-none"/>
        </w:rPr>
        <w:object w:dxaOrig="1532" w:dyaOrig="991" w14:anchorId="7424E0C8">
          <v:shape id="_x0000_i1026" type="#_x0000_t75" style="width:76.95pt;height:49.65pt" o:ole="">
            <v:imagedata r:id="rId11" o:title=""/>
          </v:shape>
          <o:OLEObject Type="Embed" ProgID="Excel.Sheet.12" ShapeID="_x0000_i1026" DrawAspect="Icon" ObjectID="_1539607981" r:id="rId12"/>
        </w:object>
      </w:r>
    </w:p>
    <w:p w14:paraId="2698CAC2" w14:textId="77777777" w:rsidR="002D73B2" w:rsidRDefault="002D73B2" w:rsidP="002D73B2">
      <w:pPr>
        <w:pStyle w:val="Heading1"/>
        <w:rPr>
          <w:lang w:val="en-US"/>
        </w:rPr>
      </w:pPr>
      <w:r>
        <w:br w:type="page"/>
      </w:r>
      <w:bookmarkStart w:id="51" w:name="_Toc465866101"/>
      <w:r>
        <w:rPr>
          <w:lang w:val="en-US"/>
        </w:rPr>
        <w:lastRenderedPageBreak/>
        <w:t xml:space="preserve">Appendix D: </w:t>
      </w:r>
      <w:r w:rsidRPr="002D73B2">
        <w:rPr>
          <w:lang w:val="en-US"/>
        </w:rPr>
        <w:t>CRISP_HealthcareProviderDirectory_Architecture.pptx</w:t>
      </w:r>
      <w:bookmarkEnd w:id="51"/>
    </w:p>
    <w:p w14:paraId="4EA74D6A" w14:textId="77777777" w:rsidR="002D73B2" w:rsidRPr="002D73B2" w:rsidRDefault="002D73B2" w:rsidP="002D73B2">
      <w:pPr>
        <w:rPr>
          <w:lang w:eastAsia="x-none"/>
        </w:rPr>
      </w:pPr>
      <w:r>
        <w:rPr>
          <w:lang w:eastAsia="x-none"/>
        </w:rPr>
        <w:object w:dxaOrig="1532" w:dyaOrig="991" w14:anchorId="45D048C0">
          <v:shape id="_x0000_i1027" type="#_x0000_t75" style="width:76.95pt;height:49.65pt" o:ole="">
            <v:imagedata r:id="rId13" o:title=""/>
          </v:shape>
          <o:OLEObject Type="Embed" ProgID="PowerPoint.Show.12" ShapeID="_x0000_i1027" DrawAspect="Icon" ObjectID="_1539607982" r:id="rId14"/>
        </w:object>
      </w:r>
    </w:p>
    <w:sectPr w:rsidR="002D73B2" w:rsidRPr="002D73B2" w:rsidSect="004E05EF">
      <w:headerReference w:type="default" r:id="rId15"/>
      <w:footerReference w:type="default" r:id="rId16"/>
      <w:headerReference w:type="first" r:id="rId17"/>
      <w:footerReference w:type="first" r:id="rId18"/>
      <w:pgSz w:w="12240" w:h="15840" w:code="1"/>
      <w:pgMar w:top="1800" w:right="990" w:bottom="1440" w:left="1440" w:header="720" w:footer="389" w:gutter="0"/>
      <w:pgBorders w:zOrder="back" w:display="notFirstPage">
        <w:left w:val="single" w:sz="8" w:space="31" w:color="E99619"/>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B1A1C" w14:textId="77777777" w:rsidR="00A431CD" w:rsidRDefault="00A431CD">
      <w:r>
        <w:separator/>
      </w:r>
    </w:p>
  </w:endnote>
  <w:endnote w:type="continuationSeparator" w:id="0">
    <w:p w14:paraId="5D16171E" w14:textId="77777777" w:rsidR="00A431CD" w:rsidRDefault="00A4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tsaah">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2CE0" w14:textId="77777777" w:rsidR="0056118B" w:rsidRPr="007542EC" w:rsidRDefault="0056118B" w:rsidP="00F434E5">
    <w:pPr>
      <w:pBdr>
        <w:bottom w:val="single" w:sz="6" w:space="1" w:color="A6A6A6"/>
      </w:pBdr>
      <w:tabs>
        <w:tab w:val="center" w:pos="4680"/>
        <w:tab w:val="right" w:pos="9360"/>
      </w:tabs>
      <w:spacing w:after="0"/>
      <w:jc w:val="center"/>
      <w:rPr>
        <w:rFonts w:ascii="Utsaah" w:hAnsi="Utsaah" w:cs="Utsaah"/>
        <w:color w:val="015696"/>
        <w:szCs w:val="22"/>
      </w:rPr>
    </w:pPr>
    <w:r w:rsidRPr="007542EC">
      <w:rPr>
        <w:rFonts w:ascii="Utsaah" w:hAnsi="Utsaah" w:cs="Utsaah"/>
        <w:color w:val="015696"/>
        <w:szCs w:val="22"/>
      </w:rPr>
      <w:t xml:space="preserve">Chesapeake Regional </w:t>
    </w:r>
    <w:r>
      <w:rPr>
        <w:rFonts w:ascii="Utsaah" w:hAnsi="Utsaah" w:cs="Utsaah"/>
        <w:color w:val="015696"/>
        <w:szCs w:val="22"/>
      </w:rPr>
      <w:t>I</w:t>
    </w:r>
    <w:r w:rsidRPr="007542EC">
      <w:rPr>
        <w:rFonts w:ascii="Utsaah" w:hAnsi="Utsaah" w:cs="Utsaah"/>
        <w:color w:val="015696"/>
        <w:szCs w:val="22"/>
      </w:rPr>
      <w:t>nformation System for our Patients</w:t>
    </w:r>
  </w:p>
  <w:p w14:paraId="78F0518E" w14:textId="77777777" w:rsidR="0056118B" w:rsidRPr="007542EC" w:rsidRDefault="00FD209F" w:rsidP="0050066D">
    <w:pPr>
      <w:tabs>
        <w:tab w:val="center" w:pos="4680"/>
        <w:tab w:val="right" w:pos="9360"/>
      </w:tabs>
      <w:spacing w:after="0"/>
      <w:jc w:val="center"/>
      <w:rPr>
        <w:rFonts w:ascii="Utsaah" w:hAnsi="Utsaah" w:cs="Utsaah"/>
        <w:color w:val="015696"/>
        <w:szCs w:val="22"/>
      </w:rPr>
    </w:pPr>
    <w:hyperlink r:id="rId1" w:history="1">
      <w:r w:rsidR="0056118B" w:rsidRPr="007542EC">
        <w:rPr>
          <w:rFonts w:ascii="Utsaah" w:hAnsi="Utsaah" w:cs="Utsaah"/>
          <w:color w:val="015696"/>
          <w:szCs w:val="22"/>
        </w:rPr>
        <w:t>www.crisphealth.org</w:t>
      </w:r>
    </w:hyperlink>
  </w:p>
  <w:p w14:paraId="3675C007" w14:textId="3831EC8C" w:rsidR="0056118B" w:rsidRPr="0050066D" w:rsidRDefault="0056118B" w:rsidP="007542EC">
    <w:pPr>
      <w:tabs>
        <w:tab w:val="center" w:pos="4680"/>
        <w:tab w:val="right" w:pos="9360"/>
      </w:tabs>
      <w:spacing w:after="0"/>
      <w:jc w:val="center"/>
      <w:rPr>
        <w:rFonts w:ascii="Utsaah" w:hAnsi="Utsaah" w:cs="Utsaah"/>
        <w:color w:val="E99619"/>
        <w:szCs w:val="22"/>
      </w:rPr>
    </w:pPr>
    <w:r>
      <w:rPr>
        <w:rFonts w:ascii="Utsaah" w:hAnsi="Utsaah" w:cs="Utsaah"/>
        <w:color w:val="E99619"/>
        <w:szCs w:val="22"/>
      </w:rPr>
      <w:br/>
    </w:r>
    <w:r w:rsidRPr="0050066D">
      <w:rPr>
        <w:rFonts w:ascii="Utsaah" w:hAnsi="Utsaah" w:cs="Utsaah"/>
        <w:color w:val="E99619"/>
        <w:szCs w:val="22"/>
      </w:rPr>
      <w:fldChar w:fldCharType="begin"/>
    </w:r>
    <w:r w:rsidRPr="0050066D">
      <w:rPr>
        <w:rFonts w:ascii="Utsaah" w:hAnsi="Utsaah" w:cs="Utsaah"/>
        <w:color w:val="E99619"/>
        <w:szCs w:val="22"/>
      </w:rPr>
      <w:instrText xml:space="preserve"> PAGE   \* MERGEFORMAT </w:instrText>
    </w:r>
    <w:r w:rsidRPr="0050066D">
      <w:rPr>
        <w:rFonts w:ascii="Utsaah" w:hAnsi="Utsaah" w:cs="Utsaah"/>
        <w:color w:val="E99619"/>
        <w:szCs w:val="22"/>
      </w:rPr>
      <w:fldChar w:fldCharType="separate"/>
    </w:r>
    <w:r w:rsidR="00FD209F" w:rsidRPr="00FD209F">
      <w:rPr>
        <w:rFonts w:ascii="Utsaah" w:hAnsi="Utsaah" w:cs="Utsaah"/>
        <w:noProof/>
        <w:color w:val="E99619"/>
        <w:sz w:val="24"/>
      </w:rPr>
      <w:t>6</w:t>
    </w:r>
    <w:r w:rsidRPr="0050066D">
      <w:rPr>
        <w:rFonts w:ascii="Utsaah" w:hAnsi="Utsaah" w:cs="Utsaah"/>
        <w:color w:val="E99619"/>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9738" w14:textId="77777777" w:rsidR="0056118B" w:rsidRDefault="0056118B" w:rsidP="00A70094">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60129" w14:textId="77777777" w:rsidR="00A431CD" w:rsidRDefault="00A431CD">
      <w:r>
        <w:separator/>
      </w:r>
    </w:p>
  </w:footnote>
  <w:footnote w:type="continuationSeparator" w:id="0">
    <w:p w14:paraId="75CE3D98" w14:textId="77777777" w:rsidR="00A431CD" w:rsidRDefault="00A4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941D" w14:textId="1DF3A2B1" w:rsidR="0056118B" w:rsidRPr="00E552BB" w:rsidRDefault="00FD209F" w:rsidP="00A70094">
    <w:pPr>
      <w:pStyle w:val="Header"/>
      <w:spacing w:after="0"/>
      <w:jc w:val="right"/>
      <w:rPr>
        <w:rFonts w:ascii="Arial" w:hAnsi="Arial" w:cs="Arial"/>
        <w:b/>
        <w:color w:val="015696"/>
      </w:rPr>
    </w:pPr>
    <w:r>
      <w:rPr>
        <w:noProof/>
        <w:color w:val="015696"/>
      </w:rPr>
      <w:drawing>
        <wp:anchor distT="0" distB="0" distL="114300" distR="114300" simplePos="0" relativeHeight="251657216" behindDoc="0" locked="0" layoutInCell="1" allowOverlap="1" wp14:anchorId="66F5116D" wp14:editId="44E19A92">
          <wp:simplePos x="0" y="0"/>
          <wp:positionH relativeFrom="column">
            <wp:posOffset>-662940</wp:posOffset>
          </wp:positionH>
          <wp:positionV relativeFrom="paragraph">
            <wp:posOffset>0</wp:posOffset>
          </wp:positionV>
          <wp:extent cx="530225" cy="68199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681990"/>
                  </a:xfrm>
                  <a:prstGeom prst="rect">
                    <a:avLst/>
                  </a:prstGeom>
                  <a:noFill/>
                </pic:spPr>
              </pic:pic>
            </a:graphicData>
          </a:graphic>
          <wp14:sizeRelH relativeFrom="page">
            <wp14:pctWidth>0</wp14:pctWidth>
          </wp14:sizeRelH>
          <wp14:sizeRelV relativeFrom="page">
            <wp14:pctHeight>0</wp14:pctHeight>
          </wp14:sizeRelV>
        </wp:anchor>
      </w:drawing>
    </w:r>
    <w:r w:rsidR="007B243D">
      <w:rPr>
        <w:color w:val="015696"/>
      </w:rPr>
      <w:t xml:space="preserve"> </w:t>
    </w:r>
    <w:r w:rsidR="007D2046">
      <w:rPr>
        <w:color w:val="015696"/>
      </w:rPr>
      <w:t>Healthcare Directory</w:t>
    </w:r>
    <w:r w:rsidR="0056118B">
      <w:rPr>
        <w:color w:val="015696"/>
      </w:rPr>
      <w:t xml:space="preserve"> RFP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8CF1" w14:textId="22DF587E" w:rsidR="0056118B" w:rsidRDefault="00FD209F" w:rsidP="00A70094">
    <w:pPr>
      <w:pStyle w:val="Header"/>
      <w:spacing w:after="0"/>
      <w:ind w:left="-990"/>
      <w:rPr>
        <w:color w:val="1D5693"/>
      </w:rPr>
    </w:pPr>
    <w:r>
      <w:rPr>
        <w:noProof/>
        <w:color w:val="1D5693"/>
      </w:rPr>
      <w:drawing>
        <wp:anchor distT="0" distB="0" distL="114300" distR="114300" simplePos="0" relativeHeight="251658240" behindDoc="1" locked="0" layoutInCell="1" allowOverlap="1" wp14:anchorId="62AA8353" wp14:editId="5DA1CA6B">
          <wp:simplePos x="0" y="0"/>
          <wp:positionH relativeFrom="page">
            <wp:posOffset>19050</wp:posOffset>
          </wp:positionH>
          <wp:positionV relativeFrom="page">
            <wp:posOffset>-85725</wp:posOffset>
          </wp:positionV>
          <wp:extent cx="7772400" cy="100584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332FBDA" w14:textId="77777777" w:rsidR="0056118B" w:rsidRPr="00581192" w:rsidRDefault="0056118B" w:rsidP="007C6598">
    <w:pPr>
      <w:pStyle w:val="Header"/>
      <w:tabs>
        <w:tab w:val="clear" w:pos="4320"/>
        <w:tab w:val="clear" w:pos="8640"/>
        <w:tab w:val="left" w:pos="5790"/>
      </w:tabs>
      <w:spacing w:after="0"/>
      <w:rPr>
        <w:color w:val="1D569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2A3"/>
    <w:multiLevelType w:val="hybridMultilevel"/>
    <w:tmpl w:val="1E5AD0D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FA78D9"/>
    <w:multiLevelType w:val="hybridMultilevel"/>
    <w:tmpl w:val="CD1E935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41707B"/>
    <w:multiLevelType w:val="hybridMultilevel"/>
    <w:tmpl w:val="78A82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E75A9"/>
    <w:multiLevelType w:val="hybridMultilevel"/>
    <w:tmpl w:val="E6DC2C5E"/>
    <w:lvl w:ilvl="0" w:tplc="9640AB0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5D418F"/>
    <w:multiLevelType w:val="hybridMultilevel"/>
    <w:tmpl w:val="BD62F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1426C"/>
    <w:multiLevelType w:val="hybridMultilevel"/>
    <w:tmpl w:val="BEA0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11304"/>
    <w:multiLevelType w:val="multilevel"/>
    <w:tmpl w:val="CAAE1A4E"/>
    <w:name w:val="Bullets"/>
    <w:lvl w:ilvl="0">
      <w:start w:val="1"/>
      <w:numFmt w:val="bullet"/>
      <w:pStyle w:val="ListBullet"/>
      <w:lvlText w:val=""/>
      <w:lvlJc w:val="left"/>
      <w:pPr>
        <w:tabs>
          <w:tab w:val="num" w:pos="806"/>
        </w:tabs>
        <w:ind w:left="806" w:hanging="360"/>
      </w:pPr>
      <w:rPr>
        <w:rFonts w:ascii="Symbol" w:hAnsi="Symbol" w:hint="default"/>
      </w:rPr>
    </w:lvl>
    <w:lvl w:ilvl="1">
      <w:start w:val="1"/>
      <w:numFmt w:val="bullet"/>
      <w:pStyle w:val="ListBullet2"/>
      <w:lvlText w:val=""/>
      <w:lvlJc w:val="left"/>
      <w:pPr>
        <w:tabs>
          <w:tab w:val="num" w:pos="1166"/>
        </w:tabs>
        <w:ind w:left="1166" w:hanging="360"/>
      </w:pPr>
      <w:rPr>
        <w:rFonts w:ascii="Symbol" w:hAnsi="Symbol" w:hint="default"/>
      </w:rPr>
    </w:lvl>
    <w:lvl w:ilvl="2">
      <w:start w:val="1"/>
      <w:numFmt w:val="bullet"/>
      <w:pStyle w:val="ListBullet3"/>
      <w:lvlText w:val=""/>
      <w:lvlJc w:val="left"/>
      <w:pPr>
        <w:tabs>
          <w:tab w:val="num" w:pos="1526"/>
        </w:tabs>
        <w:ind w:left="1526" w:hanging="360"/>
      </w:pPr>
      <w:rPr>
        <w:rFonts w:ascii="Symbol" w:hAnsi="Symbol" w:hint="default"/>
      </w:rPr>
    </w:lvl>
    <w:lvl w:ilvl="3">
      <w:start w:val="1"/>
      <w:numFmt w:val="bullet"/>
      <w:pStyle w:val="ListBullet4"/>
      <w:lvlText w:val=""/>
      <w:lvlJc w:val="left"/>
      <w:pPr>
        <w:tabs>
          <w:tab w:val="num" w:pos="1886"/>
        </w:tabs>
        <w:ind w:left="1886" w:hanging="360"/>
      </w:pPr>
      <w:rPr>
        <w:rFonts w:ascii="Symbol" w:hAnsi="Symbol" w:hint="default"/>
      </w:rPr>
    </w:lvl>
    <w:lvl w:ilvl="4">
      <w:start w:val="1"/>
      <w:numFmt w:val="bullet"/>
      <w:pStyle w:val="ListBullet5"/>
      <w:lvlText w:val=""/>
      <w:lvlJc w:val="left"/>
      <w:pPr>
        <w:tabs>
          <w:tab w:val="num" w:pos="2246"/>
        </w:tabs>
        <w:ind w:left="2246" w:hanging="360"/>
      </w:pPr>
      <w:rPr>
        <w:rFonts w:ascii="Symbol" w:hAnsi="Symbol" w:hint="default"/>
      </w:rPr>
    </w:lvl>
    <w:lvl w:ilvl="5">
      <w:start w:val="1"/>
      <w:numFmt w:val="none"/>
      <w:lvlText w:val=""/>
      <w:lvlJc w:val="left"/>
      <w:pPr>
        <w:tabs>
          <w:tab w:val="num" w:pos="2606"/>
        </w:tabs>
        <w:ind w:left="2606" w:hanging="360"/>
      </w:pPr>
      <w:rPr>
        <w:rFonts w:hint="default"/>
      </w:rPr>
    </w:lvl>
    <w:lvl w:ilvl="6">
      <w:start w:val="1"/>
      <w:numFmt w:val="none"/>
      <w:lvlText w:val=""/>
      <w:lvlJc w:val="left"/>
      <w:pPr>
        <w:tabs>
          <w:tab w:val="num" w:pos="2966"/>
        </w:tabs>
        <w:ind w:left="2966" w:hanging="360"/>
      </w:pPr>
      <w:rPr>
        <w:rFonts w:hint="default"/>
      </w:rPr>
    </w:lvl>
    <w:lvl w:ilvl="7">
      <w:start w:val="1"/>
      <w:numFmt w:val="none"/>
      <w:lvlText w:val=""/>
      <w:lvlJc w:val="left"/>
      <w:pPr>
        <w:tabs>
          <w:tab w:val="num" w:pos="3326"/>
        </w:tabs>
        <w:ind w:left="3326" w:hanging="360"/>
      </w:pPr>
      <w:rPr>
        <w:rFonts w:hint="default"/>
      </w:rPr>
    </w:lvl>
    <w:lvl w:ilvl="8">
      <w:start w:val="1"/>
      <w:numFmt w:val="none"/>
      <w:lvlText w:val=""/>
      <w:lvlJc w:val="left"/>
      <w:pPr>
        <w:tabs>
          <w:tab w:val="num" w:pos="3686"/>
        </w:tabs>
        <w:ind w:left="3686" w:hanging="360"/>
      </w:pPr>
      <w:rPr>
        <w:rFonts w:hint="default"/>
      </w:rPr>
    </w:lvl>
  </w:abstractNum>
  <w:abstractNum w:abstractNumId="7" w15:restartNumberingAfterBreak="0">
    <w:nsid w:val="1DC11DFA"/>
    <w:multiLevelType w:val="hybridMultilevel"/>
    <w:tmpl w:val="5532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272BD"/>
    <w:multiLevelType w:val="hybridMultilevel"/>
    <w:tmpl w:val="0D247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5865DE"/>
    <w:multiLevelType w:val="hybridMultilevel"/>
    <w:tmpl w:val="78A82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D3686"/>
    <w:multiLevelType w:val="hybridMultilevel"/>
    <w:tmpl w:val="96A847D8"/>
    <w:lvl w:ilvl="0" w:tplc="F99EC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A352FB"/>
    <w:multiLevelType w:val="hybridMultilevel"/>
    <w:tmpl w:val="4E0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80992"/>
    <w:multiLevelType w:val="hybridMultilevel"/>
    <w:tmpl w:val="FCB2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E0780B"/>
    <w:multiLevelType w:val="hybridMultilevel"/>
    <w:tmpl w:val="851AC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3A6BF8"/>
    <w:multiLevelType w:val="hybridMultilevel"/>
    <w:tmpl w:val="B824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05446"/>
    <w:multiLevelType w:val="hybridMultilevel"/>
    <w:tmpl w:val="6F9630B2"/>
    <w:lvl w:ilvl="0" w:tplc="68166D8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25A3A"/>
    <w:multiLevelType w:val="hybridMultilevel"/>
    <w:tmpl w:val="5854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201F"/>
    <w:multiLevelType w:val="hybridMultilevel"/>
    <w:tmpl w:val="F7E0F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D573A"/>
    <w:multiLevelType w:val="hybridMultilevel"/>
    <w:tmpl w:val="16286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9A4080"/>
    <w:multiLevelType w:val="hybridMultilevel"/>
    <w:tmpl w:val="6F3CDF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AC6D70"/>
    <w:multiLevelType w:val="hybridMultilevel"/>
    <w:tmpl w:val="749AA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7158E8"/>
    <w:multiLevelType w:val="hybridMultilevel"/>
    <w:tmpl w:val="AFF8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31625"/>
    <w:multiLevelType w:val="hybridMultilevel"/>
    <w:tmpl w:val="8C54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C5A46"/>
    <w:multiLevelType w:val="hybridMultilevel"/>
    <w:tmpl w:val="F7E0F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7"/>
  </w:num>
  <w:num w:numId="4">
    <w:abstractNumId w:val="20"/>
  </w:num>
  <w:num w:numId="5">
    <w:abstractNumId w:val="16"/>
  </w:num>
  <w:num w:numId="6">
    <w:abstractNumId w:val="8"/>
  </w:num>
  <w:num w:numId="7">
    <w:abstractNumId w:val="14"/>
  </w:num>
  <w:num w:numId="8">
    <w:abstractNumId w:val="5"/>
  </w:num>
  <w:num w:numId="9">
    <w:abstractNumId w:val="18"/>
  </w:num>
  <w:num w:numId="10">
    <w:abstractNumId w:val="22"/>
  </w:num>
  <w:num w:numId="11">
    <w:abstractNumId w:val="21"/>
  </w:num>
  <w:num w:numId="12">
    <w:abstractNumId w:val="3"/>
  </w:num>
  <w:num w:numId="13">
    <w:abstractNumId w:val="10"/>
  </w:num>
  <w:num w:numId="14">
    <w:abstractNumId w:val="9"/>
  </w:num>
  <w:num w:numId="15">
    <w:abstractNumId w:val="12"/>
  </w:num>
  <w:num w:numId="16">
    <w:abstractNumId w:val="13"/>
  </w:num>
  <w:num w:numId="17">
    <w:abstractNumId w:val="4"/>
  </w:num>
  <w:num w:numId="18">
    <w:abstractNumId w:val="19"/>
  </w:num>
  <w:num w:numId="19">
    <w:abstractNumId w:val="2"/>
  </w:num>
  <w:num w:numId="20">
    <w:abstractNumId w:val="23"/>
  </w:num>
  <w:num w:numId="21">
    <w:abstractNumId w:val="17"/>
  </w:num>
  <w:num w:numId="22">
    <w:abstractNumId w:val="11"/>
  </w:num>
  <w:num w:numId="23">
    <w:abstractNumId w:val="1"/>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5EE"/>
    <w:rsid w:val="00000A61"/>
    <w:rsid w:val="00001EE6"/>
    <w:rsid w:val="00002A4E"/>
    <w:rsid w:val="00002E6A"/>
    <w:rsid w:val="00003BFF"/>
    <w:rsid w:val="00003E63"/>
    <w:rsid w:val="000044B1"/>
    <w:rsid w:val="000069D7"/>
    <w:rsid w:val="00007A58"/>
    <w:rsid w:val="00010E52"/>
    <w:rsid w:val="00013622"/>
    <w:rsid w:val="00015129"/>
    <w:rsid w:val="000170E5"/>
    <w:rsid w:val="00017A71"/>
    <w:rsid w:val="000219F0"/>
    <w:rsid w:val="00021C42"/>
    <w:rsid w:val="000222DC"/>
    <w:rsid w:val="000225DB"/>
    <w:rsid w:val="0002373B"/>
    <w:rsid w:val="000248C6"/>
    <w:rsid w:val="00025BC6"/>
    <w:rsid w:val="00027066"/>
    <w:rsid w:val="000274B4"/>
    <w:rsid w:val="00031C69"/>
    <w:rsid w:val="00032DF5"/>
    <w:rsid w:val="00034845"/>
    <w:rsid w:val="00034B1C"/>
    <w:rsid w:val="00035A52"/>
    <w:rsid w:val="00036AD7"/>
    <w:rsid w:val="00036ECA"/>
    <w:rsid w:val="00040156"/>
    <w:rsid w:val="00041C5E"/>
    <w:rsid w:val="00042CB9"/>
    <w:rsid w:val="00043FF6"/>
    <w:rsid w:val="00046EC5"/>
    <w:rsid w:val="00051A91"/>
    <w:rsid w:val="00054994"/>
    <w:rsid w:val="00056B49"/>
    <w:rsid w:val="0005785F"/>
    <w:rsid w:val="00057B7B"/>
    <w:rsid w:val="00060E42"/>
    <w:rsid w:val="0006325E"/>
    <w:rsid w:val="000640CE"/>
    <w:rsid w:val="00064B5D"/>
    <w:rsid w:val="000663C9"/>
    <w:rsid w:val="00067BD2"/>
    <w:rsid w:val="00070DE6"/>
    <w:rsid w:val="00071B26"/>
    <w:rsid w:val="00071F0A"/>
    <w:rsid w:val="00073394"/>
    <w:rsid w:val="00073437"/>
    <w:rsid w:val="000777ED"/>
    <w:rsid w:val="00077BA1"/>
    <w:rsid w:val="000800E5"/>
    <w:rsid w:val="000810A5"/>
    <w:rsid w:val="00082095"/>
    <w:rsid w:val="00082176"/>
    <w:rsid w:val="000822B9"/>
    <w:rsid w:val="00083BC3"/>
    <w:rsid w:val="0009002F"/>
    <w:rsid w:val="00093783"/>
    <w:rsid w:val="000945FB"/>
    <w:rsid w:val="00096EEF"/>
    <w:rsid w:val="000976DE"/>
    <w:rsid w:val="000A1B43"/>
    <w:rsid w:val="000A27F2"/>
    <w:rsid w:val="000A2AB9"/>
    <w:rsid w:val="000A2F0E"/>
    <w:rsid w:val="000A4B32"/>
    <w:rsid w:val="000A4E1A"/>
    <w:rsid w:val="000A5B85"/>
    <w:rsid w:val="000A608D"/>
    <w:rsid w:val="000A6752"/>
    <w:rsid w:val="000A6957"/>
    <w:rsid w:val="000B0C33"/>
    <w:rsid w:val="000B1487"/>
    <w:rsid w:val="000B2180"/>
    <w:rsid w:val="000B29BF"/>
    <w:rsid w:val="000B3AE2"/>
    <w:rsid w:val="000B6C16"/>
    <w:rsid w:val="000B6D8E"/>
    <w:rsid w:val="000C004D"/>
    <w:rsid w:val="000C01BF"/>
    <w:rsid w:val="000C28CF"/>
    <w:rsid w:val="000C336B"/>
    <w:rsid w:val="000C3D90"/>
    <w:rsid w:val="000C58B7"/>
    <w:rsid w:val="000C66BF"/>
    <w:rsid w:val="000C69CC"/>
    <w:rsid w:val="000C6D42"/>
    <w:rsid w:val="000C7406"/>
    <w:rsid w:val="000C7E53"/>
    <w:rsid w:val="000D0023"/>
    <w:rsid w:val="000D0C5A"/>
    <w:rsid w:val="000D167F"/>
    <w:rsid w:val="000D3637"/>
    <w:rsid w:val="000D42EF"/>
    <w:rsid w:val="000D4514"/>
    <w:rsid w:val="000D586C"/>
    <w:rsid w:val="000D71AD"/>
    <w:rsid w:val="000E128B"/>
    <w:rsid w:val="000E4B1D"/>
    <w:rsid w:val="000E5142"/>
    <w:rsid w:val="000E704E"/>
    <w:rsid w:val="000E73EC"/>
    <w:rsid w:val="000F0857"/>
    <w:rsid w:val="000F13D1"/>
    <w:rsid w:val="000F1482"/>
    <w:rsid w:val="000F181B"/>
    <w:rsid w:val="000F1E1D"/>
    <w:rsid w:val="000F283A"/>
    <w:rsid w:val="000F46A4"/>
    <w:rsid w:val="000F4892"/>
    <w:rsid w:val="000F548E"/>
    <w:rsid w:val="000F7AF7"/>
    <w:rsid w:val="000F7F13"/>
    <w:rsid w:val="00100754"/>
    <w:rsid w:val="00102119"/>
    <w:rsid w:val="00102552"/>
    <w:rsid w:val="00102A0B"/>
    <w:rsid w:val="0010468C"/>
    <w:rsid w:val="00105EDB"/>
    <w:rsid w:val="00107F9F"/>
    <w:rsid w:val="00110861"/>
    <w:rsid w:val="001108C3"/>
    <w:rsid w:val="00110CA3"/>
    <w:rsid w:val="00111406"/>
    <w:rsid w:val="001118D0"/>
    <w:rsid w:val="00111B98"/>
    <w:rsid w:val="001132A8"/>
    <w:rsid w:val="00113D77"/>
    <w:rsid w:val="00114A23"/>
    <w:rsid w:val="001151F6"/>
    <w:rsid w:val="00117BA8"/>
    <w:rsid w:val="00122765"/>
    <w:rsid w:val="001237FB"/>
    <w:rsid w:val="0012609D"/>
    <w:rsid w:val="00127B5F"/>
    <w:rsid w:val="00140A0E"/>
    <w:rsid w:val="001414EB"/>
    <w:rsid w:val="00142250"/>
    <w:rsid w:val="00142326"/>
    <w:rsid w:val="00142E85"/>
    <w:rsid w:val="001436E2"/>
    <w:rsid w:val="0014639B"/>
    <w:rsid w:val="0014670A"/>
    <w:rsid w:val="001479D0"/>
    <w:rsid w:val="001513A4"/>
    <w:rsid w:val="00152537"/>
    <w:rsid w:val="001527FF"/>
    <w:rsid w:val="00152B0E"/>
    <w:rsid w:val="001578D7"/>
    <w:rsid w:val="001624AB"/>
    <w:rsid w:val="00162A74"/>
    <w:rsid w:val="001635D2"/>
    <w:rsid w:val="00163EB1"/>
    <w:rsid w:val="00166147"/>
    <w:rsid w:val="0016652A"/>
    <w:rsid w:val="001675AB"/>
    <w:rsid w:val="00167A31"/>
    <w:rsid w:val="0017099E"/>
    <w:rsid w:val="00171294"/>
    <w:rsid w:val="00173405"/>
    <w:rsid w:val="001738F6"/>
    <w:rsid w:val="00175764"/>
    <w:rsid w:val="00176DA9"/>
    <w:rsid w:val="001807C2"/>
    <w:rsid w:val="00184710"/>
    <w:rsid w:val="00184D8F"/>
    <w:rsid w:val="0018550F"/>
    <w:rsid w:val="001866FD"/>
    <w:rsid w:val="0019063C"/>
    <w:rsid w:val="00190B12"/>
    <w:rsid w:val="00194FA6"/>
    <w:rsid w:val="0019508E"/>
    <w:rsid w:val="001954D1"/>
    <w:rsid w:val="00195795"/>
    <w:rsid w:val="00195B86"/>
    <w:rsid w:val="00196485"/>
    <w:rsid w:val="001966A0"/>
    <w:rsid w:val="00197D16"/>
    <w:rsid w:val="00197EE0"/>
    <w:rsid w:val="001A0E84"/>
    <w:rsid w:val="001A17A1"/>
    <w:rsid w:val="001A1E07"/>
    <w:rsid w:val="001A2662"/>
    <w:rsid w:val="001A3AA6"/>
    <w:rsid w:val="001A4FB7"/>
    <w:rsid w:val="001A5D62"/>
    <w:rsid w:val="001A62BA"/>
    <w:rsid w:val="001A7805"/>
    <w:rsid w:val="001A7CE6"/>
    <w:rsid w:val="001B25A5"/>
    <w:rsid w:val="001B6686"/>
    <w:rsid w:val="001C1AE1"/>
    <w:rsid w:val="001C1B17"/>
    <w:rsid w:val="001C3B04"/>
    <w:rsid w:val="001D1B97"/>
    <w:rsid w:val="001D2F46"/>
    <w:rsid w:val="001D5CE7"/>
    <w:rsid w:val="001D5FB0"/>
    <w:rsid w:val="001E077A"/>
    <w:rsid w:val="001E2DCC"/>
    <w:rsid w:val="001E353F"/>
    <w:rsid w:val="001E3A2B"/>
    <w:rsid w:val="001E4480"/>
    <w:rsid w:val="001E58AC"/>
    <w:rsid w:val="001E5D60"/>
    <w:rsid w:val="001E5FB6"/>
    <w:rsid w:val="001E7CE3"/>
    <w:rsid w:val="001F1269"/>
    <w:rsid w:val="001F1EE1"/>
    <w:rsid w:val="001F277B"/>
    <w:rsid w:val="001F3A93"/>
    <w:rsid w:val="001F3F6B"/>
    <w:rsid w:val="001F48A5"/>
    <w:rsid w:val="001F6892"/>
    <w:rsid w:val="00200885"/>
    <w:rsid w:val="002045AA"/>
    <w:rsid w:val="002063C2"/>
    <w:rsid w:val="00210E72"/>
    <w:rsid w:val="002119B2"/>
    <w:rsid w:val="002136CF"/>
    <w:rsid w:val="00213B70"/>
    <w:rsid w:val="00217A47"/>
    <w:rsid w:val="00220928"/>
    <w:rsid w:val="00221C1A"/>
    <w:rsid w:val="002237F1"/>
    <w:rsid w:val="00223DF4"/>
    <w:rsid w:val="00225F25"/>
    <w:rsid w:val="00226F29"/>
    <w:rsid w:val="0023096F"/>
    <w:rsid w:val="00233AB9"/>
    <w:rsid w:val="00234A35"/>
    <w:rsid w:val="00234E48"/>
    <w:rsid w:val="002352AF"/>
    <w:rsid w:val="002360AD"/>
    <w:rsid w:val="0024017E"/>
    <w:rsid w:val="002403C6"/>
    <w:rsid w:val="00240AB6"/>
    <w:rsid w:val="00243830"/>
    <w:rsid w:val="002447F6"/>
    <w:rsid w:val="00245098"/>
    <w:rsid w:val="00245B92"/>
    <w:rsid w:val="0024679E"/>
    <w:rsid w:val="00247352"/>
    <w:rsid w:val="0025120C"/>
    <w:rsid w:val="002534AC"/>
    <w:rsid w:val="00254767"/>
    <w:rsid w:val="00255C77"/>
    <w:rsid w:val="00255C8D"/>
    <w:rsid w:val="00256242"/>
    <w:rsid w:val="00260B77"/>
    <w:rsid w:val="002627E8"/>
    <w:rsid w:val="00264736"/>
    <w:rsid w:val="00266E8C"/>
    <w:rsid w:val="002673AC"/>
    <w:rsid w:val="002678D0"/>
    <w:rsid w:val="00267B20"/>
    <w:rsid w:val="00270D3F"/>
    <w:rsid w:val="002773E7"/>
    <w:rsid w:val="0028005A"/>
    <w:rsid w:val="0028110A"/>
    <w:rsid w:val="00283C40"/>
    <w:rsid w:val="0028560C"/>
    <w:rsid w:val="0028668D"/>
    <w:rsid w:val="00286C77"/>
    <w:rsid w:val="0028748C"/>
    <w:rsid w:val="002912DB"/>
    <w:rsid w:val="00294012"/>
    <w:rsid w:val="0029442E"/>
    <w:rsid w:val="002944AF"/>
    <w:rsid w:val="00296C78"/>
    <w:rsid w:val="002A30C0"/>
    <w:rsid w:val="002A491E"/>
    <w:rsid w:val="002A4C61"/>
    <w:rsid w:val="002A760E"/>
    <w:rsid w:val="002A7962"/>
    <w:rsid w:val="002B02A5"/>
    <w:rsid w:val="002B1CA9"/>
    <w:rsid w:val="002B2301"/>
    <w:rsid w:val="002B4282"/>
    <w:rsid w:val="002B4FEE"/>
    <w:rsid w:val="002B648D"/>
    <w:rsid w:val="002B6C0E"/>
    <w:rsid w:val="002C233B"/>
    <w:rsid w:val="002C2B15"/>
    <w:rsid w:val="002C60A0"/>
    <w:rsid w:val="002C745C"/>
    <w:rsid w:val="002C79ED"/>
    <w:rsid w:val="002D03C5"/>
    <w:rsid w:val="002D0601"/>
    <w:rsid w:val="002D09F2"/>
    <w:rsid w:val="002D18DA"/>
    <w:rsid w:val="002D32D5"/>
    <w:rsid w:val="002D384C"/>
    <w:rsid w:val="002D4AE6"/>
    <w:rsid w:val="002D5CC7"/>
    <w:rsid w:val="002D6A4A"/>
    <w:rsid w:val="002D6FEE"/>
    <w:rsid w:val="002D73B2"/>
    <w:rsid w:val="002D773E"/>
    <w:rsid w:val="002D79D5"/>
    <w:rsid w:val="002E0F57"/>
    <w:rsid w:val="002E1C1F"/>
    <w:rsid w:val="002E253A"/>
    <w:rsid w:val="002E26FD"/>
    <w:rsid w:val="002E3068"/>
    <w:rsid w:val="002E3D7D"/>
    <w:rsid w:val="002E48D1"/>
    <w:rsid w:val="002E55C3"/>
    <w:rsid w:val="002E6E57"/>
    <w:rsid w:val="002E7167"/>
    <w:rsid w:val="002E7D8A"/>
    <w:rsid w:val="002F1287"/>
    <w:rsid w:val="002F1A08"/>
    <w:rsid w:val="002F3942"/>
    <w:rsid w:val="002F70F1"/>
    <w:rsid w:val="002F7664"/>
    <w:rsid w:val="003019AB"/>
    <w:rsid w:val="00301D76"/>
    <w:rsid w:val="0030337E"/>
    <w:rsid w:val="00304718"/>
    <w:rsid w:val="00305ADB"/>
    <w:rsid w:val="003067E4"/>
    <w:rsid w:val="0030702E"/>
    <w:rsid w:val="003071ED"/>
    <w:rsid w:val="00311E15"/>
    <w:rsid w:val="003130E9"/>
    <w:rsid w:val="00313655"/>
    <w:rsid w:val="0031407D"/>
    <w:rsid w:val="00314C2D"/>
    <w:rsid w:val="0031591B"/>
    <w:rsid w:val="0031658A"/>
    <w:rsid w:val="0032018C"/>
    <w:rsid w:val="00321DFB"/>
    <w:rsid w:val="00324403"/>
    <w:rsid w:val="003253C3"/>
    <w:rsid w:val="0032686B"/>
    <w:rsid w:val="00326E1B"/>
    <w:rsid w:val="0033224A"/>
    <w:rsid w:val="003324CC"/>
    <w:rsid w:val="0033471B"/>
    <w:rsid w:val="0033485C"/>
    <w:rsid w:val="0033641C"/>
    <w:rsid w:val="0033737C"/>
    <w:rsid w:val="003376D0"/>
    <w:rsid w:val="0033792F"/>
    <w:rsid w:val="003424CD"/>
    <w:rsid w:val="00344257"/>
    <w:rsid w:val="00344437"/>
    <w:rsid w:val="0034542E"/>
    <w:rsid w:val="00345CD7"/>
    <w:rsid w:val="00347602"/>
    <w:rsid w:val="00347BF3"/>
    <w:rsid w:val="0035114D"/>
    <w:rsid w:val="0035136B"/>
    <w:rsid w:val="003513B5"/>
    <w:rsid w:val="00351E4D"/>
    <w:rsid w:val="00356294"/>
    <w:rsid w:val="00360433"/>
    <w:rsid w:val="00360DDB"/>
    <w:rsid w:val="0036297F"/>
    <w:rsid w:val="003638A3"/>
    <w:rsid w:val="003703BD"/>
    <w:rsid w:val="00370614"/>
    <w:rsid w:val="00370BE9"/>
    <w:rsid w:val="00370E4D"/>
    <w:rsid w:val="00371A59"/>
    <w:rsid w:val="00372299"/>
    <w:rsid w:val="003729F2"/>
    <w:rsid w:val="00373D18"/>
    <w:rsid w:val="00373DC3"/>
    <w:rsid w:val="003758E0"/>
    <w:rsid w:val="0037680C"/>
    <w:rsid w:val="00376B3F"/>
    <w:rsid w:val="003770A6"/>
    <w:rsid w:val="003772F3"/>
    <w:rsid w:val="00377D90"/>
    <w:rsid w:val="003825BA"/>
    <w:rsid w:val="00382854"/>
    <w:rsid w:val="003832FF"/>
    <w:rsid w:val="00383867"/>
    <w:rsid w:val="0038399C"/>
    <w:rsid w:val="00384880"/>
    <w:rsid w:val="00390420"/>
    <w:rsid w:val="003904B3"/>
    <w:rsid w:val="00394665"/>
    <w:rsid w:val="003955F9"/>
    <w:rsid w:val="0039765C"/>
    <w:rsid w:val="003979F9"/>
    <w:rsid w:val="003A1571"/>
    <w:rsid w:val="003A22C1"/>
    <w:rsid w:val="003A3879"/>
    <w:rsid w:val="003B3133"/>
    <w:rsid w:val="003B3524"/>
    <w:rsid w:val="003B3721"/>
    <w:rsid w:val="003B412B"/>
    <w:rsid w:val="003B4369"/>
    <w:rsid w:val="003B7B87"/>
    <w:rsid w:val="003B7CCB"/>
    <w:rsid w:val="003C55E8"/>
    <w:rsid w:val="003C5EBA"/>
    <w:rsid w:val="003D036E"/>
    <w:rsid w:val="003D065D"/>
    <w:rsid w:val="003D28EA"/>
    <w:rsid w:val="003D61DB"/>
    <w:rsid w:val="003D67F3"/>
    <w:rsid w:val="003D78A6"/>
    <w:rsid w:val="003E14CD"/>
    <w:rsid w:val="003E15E4"/>
    <w:rsid w:val="003E304A"/>
    <w:rsid w:val="003E3C86"/>
    <w:rsid w:val="003E3E05"/>
    <w:rsid w:val="003E44F9"/>
    <w:rsid w:val="003E483D"/>
    <w:rsid w:val="003F2FCF"/>
    <w:rsid w:val="003F3215"/>
    <w:rsid w:val="003F493E"/>
    <w:rsid w:val="003F508C"/>
    <w:rsid w:val="003F5E09"/>
    <w:rsid w:val="003F78B2"/>
    <w:rsid w:val="003F7F39"/>
    <w:rsid w:val="00401BBE"/>
    <w:rsid w:val="004026BE"/>
    <w:rsid w:val="00403439"/>
    <w:rsid w:val="0040381B"/>
    <w:rsid w:val="004041DD"/>
    <w:rsid w:val="004057AE"/>
    <w:rsid w:val="004106B9"/>
    <w:rsid w:val="00411130"/>
    <w:rsid w:val="004132E0"/>
    <w:rsid w:val="00413A00"/>
    <w:rsid w:val="004163E3"/>
    <w:rsid w:val="004169D9"/>
    <w:rsid w:val="00417088"/>
    <w:rsid w:val="0042311E"/>
    <w:rsid w:val="00423C9D"/>
    <w:rsid w:val="004313F3"/>
    <w:rsid w:val="0043358D"/>
    <w:rsid w:val="00436B4E"/>
    <w:rsid w:val="004400A3"/>
    <w:rsid w:val="004416E3"/>
    <w:rsid w:val="00441982"/>
    <w:rsid w:val="00441B35"/>
    <w:rsid w:val="00441F54"/>
    <w:rsid w:val="00444063"/>
    <w:rsid w:val="004440A4"/>
    <w:rsid w:val="004449C9"/>
    <w:rsid w:val="0044536F"/>
    <w:rsid w:val="00453423"/>
    <w:rsid w:val="0045348F"/>
    <w:rsid w:val="0045393C"/>
    <w:rsid w:val="00454631"/>
    <w:rsid w:val="0045503F"/>
    <w:rsid w:val="00457FA6"/>
    <w:rsid w:val="00460F98"/>
    <w:rsid w:val="00462591"/>
    <w:rsid w:val="00464509"/>
    <w:rsid w:val="0046540D"/>
    <w:rsid w:val="00467652"/>
    <w:rsid w:val="0047056D"/>
    <w:rsid w:val="00471991"/>
    <w:rsid w:val="00471DD0"/>
    <w:rsid w:val="00472B1A"/>
    <w:rsid w:val="004751E3"/>
    <w:rsid w:val="0048007B"/>
    <w:rsid w:val="00481C0F"/>
    <w:rsid w:val="00481ED8"/>
    <w:rsid w:val="00485EB1"/>
    <w:rsid w:val="004901F7"/>
    <w:rsid w:val="00493F5A"/>
    <w:rsid w:val="00494709"/>
    <w:rsid w:val="00496522"/>
    <w:rsid w:val="004965A4"/>
    <w:rsid w:val="00497485"/>
    <w:rsid w:val="00497CFA"/>
    <w:rsid w:val="004A06AD"/>
    <w:rsid w:val="004A1674"/>
    <w:rsid w:val="004A67EC"/>
    <w:rsid w:val="004A68C2"/>
    <w:rsid w:val="004B22E2"/>
    <w:rsid w:val="004B678F"/>
    <w:rsid w:val="004B7EA9"/>
    <w:rsid w:val="004C1276"/>
    <w:rsid w:val="004C2736"/>
    <w:rsid w:val="004C29A6"/>
    <w:rsid w:val="004C69E6"/>
    <w:rsid w:val="004C73B2"/>
    <w:rsid w:val="004C7B45"/>
    <w:rsid w:val="004D27F5"/>
    <w:rsid w:val="004D452C"/>
    <w:rsid w:val="004D48E2"/>
    <w:rsid w:val="004D6283"/>
    <w:rsid w:val="004D7939"/>
    <w:rsid w:val="004D7EBE"/>
    <w:rsid w:val="004E0387"/>
    <w:rsid w:val="004E05EF"/>
    <w:rsid w:val="004E0D73"/>
    <w:rsid w:val="004E1603"/>
    <w:rsid w:val="004E1A79"/>
    <w:rsid w:val="004E1EE2"/>
    <w:rsid w:val="004E208C"/>
    <w:rsid w:val="004E32DF"/>
    <w:rsid w:val="004E4B10"/>
    <w:rsid w:val="004E534A"/>
    <w:rsid w:val="004E5A3D"/>
    <w:rsid w:val="004E5ACE"/>
    <w:rsid w:val="004E6724"/>
    <w:rsid w:val="004E6925"/>
    <w:rsid w:val="004E7411"/>
    <w:rsid w:val="004F022A"/>
    <w:rsid w:val="004F0C30"/>
    <w:rsid w:val="004F114B"/>
    <w:rsid w:val="004F2901"/>
    <w:rsid w:val="004F4A4A"/>
    <w:rsid w:val="004F5112"/>
    <w:rsid w:val="004F5205"/>
    <w:rsid w:val="0050066D"/>
    <w:rsid w:val="00500C82"/>
    <w:rsid w:val="00502063"/>
    <w:rsid w:val="00505EAE"/>
    <w:rsid w:val="00506A0D"/>
    <w:rsid w:val="00506C5E"/>
    <w:rsid w:val="00510A33"/>
    <w:rsid w:val="00514EAA"/>
    <w:rsid w:val="00515E08"/>
    <w:rsid w:val="005169C5"/>
    <w:rsid w:val="00520290"/>
    <w:rsid w:val="0052169D"/>
    <w:rsid w:val="00524277"/>
    <w:rsid w:val="00524AD6"/>
    <w:rsid w:val="00525CA4"/>
    <w:rsid w:val="00525F15"/>
    <w:rsid w:val="00532EFE"/>
    <w:rsid w:val="00532FAE"/>
    <w:rsid w:val="005331A3"/>
    <w:rsid w:val="00533297"/>
    <w:rsid w:val="00535A3E"/>
    <w:rsid w:val="00536FFC"/>
    <w:rsid w:val="005373D3"/>
    <w:rsid w:val="0054043D"/>
    <w:rsid w:val="00542441"/>
    <w:rsid w:val="00543C2D"/>
    <w:rsid w:val="00544237"/>
    <w:rsid w:val="0054423A"/>
    <w:rsid w:val="005452D4"/>
    <w:rsid w:val="005503A7"/>
    <w:rsid w:val="005508AF"/>
    <w:rsid w:val="00551C8B"/>
    <w:rsid w:val="00551CC7"/>
    <w:rsid w:val="00553EBA"/>
    <w:rsid w:val="00555686"/>
    <w:rsid w:val="0055751C"/>
    <w:rsid w:val="005606B4"/>
    <w:rsid w:val="0056118B"/>
    <w:rsid w:val="00561620"/>
    <w:rsid w:val="0056215E"/>
    <w:rsid w:val="005622F2"/>
    <w:rsid w:val="00562D2A"/>
    <w:rsid w:val="00563EA0"/>
    <w:rsid w:val="0057046C"/>
    <w:rsid w:val="00570D9B"/>
    <w:rsid w:val="0057175C"/>
    <w:rsid w:val="00572622"/>
    <w:rsid w:val="00572EB2"/>
    <w:rsid w:val="005776A4"/>
    <w:rsid w:val="00581192"/>
    <w:rsid w:val="00581CCF"/>
    <w:rsid w:val="005827B1"/>
    <w:rsid w:val="00583229"/>
    <w:rsid w:val="0058529D"/>
    <w:rsid w:val="005853C6"/>
    <w:rsid w:val="00586D85"/>
    <w:rsid w:val="00587D25"/>
    <w:rsid w:val="00587E37"/>
    <w:rsid w:val="00590D9A"/>
    <w:rsid w:val="005912BB"/>
    <w:rsid w:val="00591FD0"/>
    <w:rsid w:val="0059367F"/>
    <w:rsid w:val="00595C9E"/>
    <w:rsid w:val="005A0C08"/>
    <w:rsid w:val="005A1ECE"/>
    <w:rsid w:val="005A2C85"/>
    <w:rsid w:val="005A5E8E"/>
    <w:rsid w:val="005A61AB"/>
    <w:rsid w:val="005A6D87"/>
    <w:rsid w:val="005B011A"/>
    <w:rsid w:val="005B043A"/>
    <w:rsid w:val="005B2E31"/>
    <w:rsid w:val="005B2E81"/>
    <w:rsid w:val="005B330D"/>
    <w:rsid w:val="005B42A7"/>
    <w:rsid w:val="005B4B26"/>
    <w:rsid w:val="005B52A1"/>
    <w:rsid w:val="005B7D7E"/>
    <w:rsid w:val="005C1C62"/>
    <w:rsid w:val="005C3C9F"/>
    <w:rsid w:val="005C5B62"/>
    <w:rsid w:val="005C69C8"/>
    <w:rsid w:val="005C6D63"/>
    <w:rsid w:val="005D2188"/>
    <w:rsid w:val="005D250D"/>
    <w:rsid w:val="005D4A6F"/>
    <w:rsid w:val="005D6C04"/>
    <w:rsid w:val="005D6C1F"/>
    <w:rsid w:val="005D7900"/>
    <w:rsid w:val="005E2707"/>
    <w:rsid w:val="005E2990"/>
    <w:rsid w:val="005E3405"/>
    <w:rsid w:val="005E35F0"/>
    <w:rsid w:val="005E66D6"/>
    <w:rsid w:val="005E66EC"/>
    <w:rsid w:val="005F021A"/>
    <w:rsid w:val="005F27FB"/>
    <w:rsid w:val="005F453E"/>
    <w:rsid w:val="005F6B35"/>
    <w:rsid w:val="00600310"/>
    <w:rsid w:val="006015DD"/>
    <w:rsid w:val="006025C3"/>
    <w:rsid w:val="00603F24"/>
    <w:rsid w:val="00604716"/>
    <w:rsid w:val="00604BAB"/>
    <w:rsid w:val="00607D13"/>
    <w:rsid w:val="00607E17"/>
    <w:rsid w:val="0061232F"/>
    <w:rsid w:val="00614004"/>
    <w:rsid w:val="00615FFB"/>
    <w:rsid w:val="00616347"/>
    <w:rsid w:val="0061730F"/>
    <w:rsid w:val="00623B29"/>
    <w:rsid w:val="00626D16"/>
    <w:rsid w:val="006274C2"/>
    <w:rsid w:val="00627BC3"/>
    <w:rsid w:val="006308AF"/>
    <w:rsid w:val="00630F74"/>
    <w:rsid w:val="00631201"/>
    <w:rsid w:val="0063179C"/>
    <w:rsid w:val="006326C2"/>
    <w:rsid w:val="006355A7"/>
    <w:rsid w:val="00636345"/>
    <w:rsid w:val="0064125C"/>
    <w:rsid w:val="00643942"/>
    <w:rsid w:val="00644AD4"/>
    <w:rsid w:val="00646318"/>
    <w:rsid w:val="00652007"/>
    <w:rsid w:val="006544AF"/>
    <w:rsid w:val="0065460A"/>
    <w:rsid w:val="00654F14"/>
    <w:rsid w:val="006600E1"/>
    <w:rsid w:val="006601B2"/>
    <w:rsid w:val="0066272E"/>
    <w:rsid w:val="0066357C"/>
    <w:rsid w:val="00663DB9"/>
    <w:rsid w:val="006666F0"/>
    <w:rsid w:val="00666945"/>
    <w:rsid w:val="0067130D"/>
    <w:rsid w:val="006738BA"/>
    <w:rsid w:val="0067486A"/>
    <w:rsid w:val="0067581E"/>
    <w:rsid w:val="00676635"/>
    <w:rsid w:val="0067667C"/>
    <w:rsid w:val="00681425"/>
    <w:rsid w:val="006845CB"/>
    <w:rsid w:val="00690B32"/>
    <w:rsid w:val="00691DE1"/>
    <w:rsid w:val="006921C2"/>
    <w:rsid w:val="00693D9F"/>
    <w:rsid w:val="0069518A"/>
    <w:rsid w:val="00695F5F"/>
    <w:rsid w:val="0069633A"/>
    <w:rsid w:val="006A028B"/>
    <w:rsid w:val="006A4A56"/>
    <w:rsid w:val="006A5842"/>
    <w:rsid w:val="006A5E58"/>
    <w:rsid w:val="006A5F17"/>
    <w:rsid w:val="006A60BF"/>
    <w:rsid w:val="006A63A0"/>
    <w:rsid w:val="006B0301"/>
    <w:rsid w:val="006B0468"/>
    <w:rsid w:val="006B050B"/>
    <w:rsid w:val="006B293F"/>
    <w:rsid w:val="006B3D39"/>
    <w:rsid w:val="006B7588"/>
    <w:rsid w:val="006B7E02"/>
    <w:rsid w:val="006C1826"/>
    <w:rsid w:val="006C1874"/>
    <w:rsid w:val="006C1AEE"/>
    <w:rsid w:val="006C1BB3"/>
    <w:rsid w:val="006C21BA"/>
    <w:rsid w:val="006C2F24"/>
    <w:rsid w:val="006C6A01"/>
    <w:rsid w:val="006C6E1F"/>
    <w:rsid w:val="006D019C"/>
    <w:rsid w:val="006D0662"/>
    <w:rsid w:val="006D0CDB"/>
    <w:rsid w:val="006D351D"/>
    <w:rsid w:val="006D357D"/>
    <w:rsid w:val="006D37E7"/>
    <w:rsid w:val="006D572C"/>
    <w:rsid w:val="006D6538"/>
    <w:rsid w:val="006D6703"/>
    <w:rsid w:val="006D76E0"/>
    <w:rsid w:val="006E2298"/>
    <w:rsid w:val="006E2533"/>
    <w:rsid w:val="006E2AB8"/>
    <w:rsid w:val="006E38CD"/>
    <w:rsid w:val="006E3934"/>
    <w:rsid w:val="006E5562"/>
    <w:rsid w:val="006E7328"/>
    <w:rsid w:val="006E77FE"/>
    <w:rsid w:val="006F2B19"/>
    <w:rsid w:val="006F4567"/>
    <w:rsid w:val="006F47F5"/>
    <w:rsid w:val="006F4A69"/>
    <w:rsid w:val="006F4E81"/>
    <w:rsid w:val="006F56DA"/>
    <w:rsid w:val="006F573C"/>
    <w:rsid w:val="006F68DD"/>
    <w:rsid w:val="006F6BD1"/>
    <w:rsid w:val="006F71D0"/>
    <w:rsid w:val="006F7AC1"/>
    <w:rsid w:val="00701B66"/>
    <w:rsid w:val="00702FA0"/>
    <w:rsid w:val="00703EC1"/>
    <w:rsid w:val="0070706E"/>
    <w:rsid w:val="00707439"/>
    <w:rsid w:val="00713AAA"/>
    <w:rsid w:val="00713D3B"/>
    <w:rsid w:val="00714CEC"/>
    <w:rsid w:val="007151C5"/>
    <w:rsid w:val="007154AC"/>
    <w:rsid w:val="00716BE2"/>
    <w:rsid w:val="0071718A"/>
    <w:rsid w:val="007179C4"/>
    <w:rsid w:val="007201D8"/>
    <w:rsid w:val="00720E9B"/>
    <w:rsid w:val="00720FF3"/>
    <w:rsid w:val="007237D7"/>
    <w:rsid w:val="007244BD"/>
    <w:rsid w:val="007250A3"/>
    <w:rsid w:val="00726C55"/>
    <w:rsid w:val="007313A6"/>
    <w:rsid w:val="00733291"/>
    <w:rsid w:val="00733B66"/>
    <w:rsid w:val="00735038"/>
    <w:rsid w:val="00735A9F"/>
    <w:rsid w:val="00736115"/>
    <w:rsid w:val="00737048"/>
    <w:rsid w:val="00737A7D"/>
    <w:rsid w:val="00740B2A"/>
    <w:rsid w:val="00740DEA"/>
    <w:rsid w:val="00740F51"/>
    <w:rsid w:val="00741A85"/>
    <w:rsid w:val="007421D1"/>
    <w:rsid w:val="0074363C"/>
    <w:rsid w:val="00743688"/>
    <w:rsid w:val="00743EB2"/>
    <w:rsid w:val="007447EE"/>
    <w:rsid w:val="00745E68"/>
    <w:rsid w:val="007466EB"/>
    <w:rsid w:val="00746C90"/>
    <w:rsid w:val="007506BE"/>
    <w:rsid w:val="00750A57"/>
    <w:rsid w:val="0075110E"/>
    <w:rsid w:val="007517DF"/>
    <w:rsid w:val="00752522"/>
    <w:rsid w:val="007527C4"/>
    <w:rsid w:val="007532FC"/>
    <w:rsid w:val="007536B7"/>
    <w:rsid w:val="007542EC"/>
    <w:rsid w:val="0075595D"/>
    <w:rsid w:val="00763816"/>
    <w:rsid w:val="00765A6D"/>
    <w:rsid w:val="00767A9A"/>
    <w:rsid w:val="00767E5F"/>
    <w:rsid w:val="00771F1E"/>
    <w:rsid w:val="0077230C"/>
    <w:rsid w:val="007730E3"/>
    <w:rsid w:val="00775906"/>
    <w:rsid w:val="0077593D"/>
    <w:rsid w:val="00775BB2"/>
    <w:rsid w:val="0077769F"/>
    <w:rsid w:val="007800FF"/>
    <w:rsid w:val="007805DA"/>
    <w:rsid w:val="00780DB6"/>
    <w:rsid w:val="00782AA8"/>
    <w:rsid w:val="00784CFE"/>
    <w:rsid w:val="00785D31"/>
    <w:rsid w:val="007867A0"/>
    <w:rsid w:val="007874CF"/>
    <w:rsid w:val="007911A0"/>
    <w:rsid w:val="00792A77"/>
    <w:rsid w:val="007947A3"/>
    <w:rsid w:val="00796261"/>
    <w:rsid w:val="007977F3"/>
    <w:rsid w:val="007A03B6"/>
    <w:rsid w:val="007A0E65"/>
    <w:rsid w:val="007A2E12"/>
    <w:rsid w:val="007A2F79"/>
    <w:rsid w:val="007A49B3"/>
    <w:rsid w:val="007A6C75"/>
    <w:rsid w:val="007B02FB"/>
    <w:rsid w:val="007B0D01"/>
    <w:rsid w:val="007B10BA"/>
    <w:rsid w:val="007B243D"/>
    <w:rsid w:val="007B58D6"/>
    <w:rsid w:val="007B6A6E"/>
    <w:rsid w:val="007C28AF"/>
    <w:rsid w:val="007C4C21"/>
    <w:rsid w:val="007C6598"/>
    <w:rsid w:val="007C6BA6"/>
    <w:rsid w:val="007C70F3"/>
    <w:rsid w:val="007C731E"/>
    <w:rsid w:val="007D2046"/>
    <w:rsid w:val="007D28CC"/>
    <w:rsid w:val="007D30FC"/>
    <w:rsid w:val="007D358F"/>
    <w:rsid w:val="007D4031"/>
    <w:rsid w:val="007D41A7"/>
    <w:rsid w:val="007D4C3C"/>
    <w:rsid w:val="007D653C"/>
    <w:rsid w:val="007E007E"/>
    <w:rsid w:val="007E0C2A"/>
    <w:rsid w:val="007F069E"/>
    <w:rsid w:val="007F1B31"/>
    <w:rsid w:val="007F5737"/>
    <w:rsid w:val="007F6441"/>
    <w:rsid w:val="008005F1"/>
    <w:rsid w:val="00805803"/>
    <w:rsid w:val="00805D35"/>
    <w:rsid w:val="00806FA8"/>
    <w:rsid w:val="00810395"/>
    <w:rsid w:val="008170D9"/>
    <w:rsid w:val="00817C2F"/>
    <w:rsid w:val="00821098"/>
    <w:rsid w:val="008210BF"/>
    <w:rsid w:val="008233AA"/>
    <w:rsid w:val="0082414E"/>
    <w:rsid w:val="008247ED"/>
    <w:rsid w:val="008257B0"/>
    <w:rsid w:val="008263BB"/>
    <w:rsid w:val="00826D7A"/>
    <w:rsid w:val="00833065"/>
    <w:rsid w:val="008335D6"/>
    <w:rsid w:val="00833620"/>
    <w:rsid w:val="008340E4"/>
    <w:rsid w:val="008343F0"/>
    <w:rsid w:val="00834CF1"/>
    <w:rsid w:val="008351D2"/>
    <w:rsid w:val="00835DD2"/>
    <w:rsid w:val="00836A24"/>
    <w:rsid w:val="00837111"/>
    <w:rsid w:val="0084195C"/>
    <w:rsid w:val="00842B05"/>
    <w:rsid w:val="00844B77"/>
    <w:rsid w:val="008458B8"/>
    <w:rsid w:val="0084590F"/>
    <w:rsid w:val="00845936"/>
    <w:rsid w:val="00850E8D"/>
    <w:rsid w:val="00853369"/>
    <w:rsid w:val="00856091"/>
    <w:rsid w:val="008616C6"/>
    <w:rsid w:val="00863B16"/>
    <w:rsid w:val="00863F71"/>
    <w:rsid w:val="00865052"/>
    <w:rsid w:val="00865D78"/>
    <w:rsid w:val="0086769B"/>
    <w:rsid w:val="0087283A"/>
    <w:rsid w:val="00874B52"/>
    <w:rsid w:val="0087610C"/>
    <w:rsid w:val="008778B6"/>
    <w:rsid w:val="00877DC1"/>
    <w:rsid w:val="00880323"/>
    <w:rsid w:val="00882A5D"/>
    <w:rsid w:val="00883DC6"/>
    <w:rsid w:val="00883FDF"/>
    <w:rsid w:val="00885DCD"/>
    <w:rsid w:val="00891BA8"/>
    <w:rsid w:val="0089242D"/>
    <w:rsid w:val="00892D58"/>
    <w:rsid w:val="00893552"/>
    <w:rsid w:val="00893D60"/>
    <w:rsid w:val="008944CE"/>
    <w:rsid w:val="00895C7C"/>
    <w:rsid w:val="00896F7B"/>
    <w:rsid w:val="008A0DF5"/>
    <w:rsid w:val="008A2936"/>
    <w:rsid w:val="008A49D7"/>
    <w:rsid w:val="008A627E"/>
    <w:rsid w:val="008A7635"/>
    <w:rsid w:val="008B18CE"/>
    <w:rsid w:val="008B3F61"/>
    <w:rsid w:val="008B5173"/>
    <w:rsid w:val="008B6517"/>
    <w:rsid w:val="008B66AD"/>
    <w:rsid w:val="008C015D"/>
    <w:rsid w:val="008C0776"/>
    <w:rsid w:val="008C5D79"/>
    <w:rsid w:val="008D08B0"/>
    <w:rsid w:val="008D19A0"/>
    <w:rsid w:val="008D1C13"/>
    <w:rsid w:val="008D2092"/>
    <w:rsid w:val="008D2AAC"/>
    <w:rsid w:val="008D2D75"/>
    <w:rsid w:val="008D4DF4"/>
    <w:rsid w:val="008D647F"/>
    <w:rsid w:val="008E2A5C"/>
    <w:rsid w:val="008E38C4"/>
    <w:rsid w:val="008E40FD"/>
    <w:rsid w:val="008E5020"/>
    <w:rsid w:val="008E53E8"/>
    <w:rsid w:val="008E61CA"/>
    <w:rsid w:val="008E7AF9"/>
    <w:rsid w:val="008F002F"/>
    <w:rsid w:val="008F011B"/>
    <w:rsid w:val="008F0725"/>
    <w:rsid w:val="008F1718"/>
    <w:rsid w:val="00903160"/>
    <w:rsid w:val="00903723"/>
    <w:rsid w:val="00904184"/>
    <w:rsid w:val="009046B0"/>
    <w:rsid w:val="0090471E"/>
    <w:rsid w:val="00905146"/>
    <w:rsid w:val="00905453"/>
    <w:rsid w:val="009060D2"/>
    <w:rsid w:val="00907CC2"/>
    <w:rsid w:val="009131EE"/>
    <w:rsid w:val="00914377"/>
    <w:rsid w:val="00916E64"/>
    <w:rsid w:val="00917302"/>
    <w:rsid w:val="009223D8"/>
    <w:rsid w:val="0092290E"/>
    <w:rsid w:val="009234E9"/>
    <w:rsid w:val="009251FC"/>
    <w:rsid w:val="009263D4"/>
    <w:rsid w:val="009272D1"/>
    <w:rsid w:val="009316B2"/>
    <w:rsid w:val="0093185D"/>
    <w:rsid w:val="0093373E"/>
    <w:rsid w:val="009348EB"/>
    <w:rsid w:val="009357D2"/>
    <w:rsid w:val="0094114A"/>
    <w:rsid w:val="00942BC1"/>
    <w:rsid w:val="009438E9"/>
    <w:rsid w:val="0094563D"/>
    <w:rsid w:val="00946D8D"/>
    <w:rsid w:val="00946EF3"/>
    <w:rsid w:val="009470D8"/>
    <w:rsid w:val="009475F3"/>
    <w:rsid w:val="009503FC"/>
    <w:rsid w:val="00950950"/>
    <w:rsid w:val="00950AD7"/>
    <w:rsid w:val="009513F8"/>
    <w:rsid w:val="00953842"/>
    <w:rsid w:val="0096021F"/>
    <w:rsid w:val="009618F7"/>
    <w:rsid w:val="0096193B"/>
    <w:rsid w:val="00961FE6"/>
    <w:rsid w:val="00962852"/>
    <w:rsid w:val="00963597"/>
    <w:rsid w:val="00964E42"/>
    <w:rsid w:val="00965446"/>
    <w:rsid w:val="0096550F"/>
    <w:rsid w:val="00966729"/>
    <w:rsid w:val="00967329"/>
    <w:rsid w:val="0096787D"/>
    <w:rsid w:val="00970E99"/>
    <w:rsid w:val="009753DE"/>
    <w:rsid w:val="00976C16"/>
    <w:rsid w:val="00977C33"/>
    <w:rsid w:val="00977FCE"/>
    <w:rsid w:val="009849D7"/>
    <w:rsid w:val="0098544C"/>
    <w:rsid w:val="00985C60"/>
    <w:rsid w:val="00987072"/>
    <w:rsid w:val="00987584"/>
    <w:rsid w:val="00990374"/>
    <w:rsid w:val="0099055D"/>
    <w:rsid w:val="00990BA6"/>
    <w:rsid w:val="00991860"/>
    <w:rsid w:val="0099481C"/>
    <w:rsid w:val="009960D3"/>
    <w:rsid w:val="00997F21"/>
    <w:rsid w:val="009A0E11"/>
    <w:rsid w:val="009A1BF7"/>
    <w:rsid w:val="009A3971"/>
    <w:rsid w:val="009B2E88"/>
    <w:rsid w:val="009B5DA9"/>
    <w:rsid w:val="009C0983"/>
    <w:rsid w:val="009C0B6B"/>
    <w:rsid w:val="009C233E"/>
    <w:rsid w:val="009C337B"/>
    <w:rsid w:val="009C3DA7"/>
    <w:rsid w:val="009C3DBE"/>
    <w:rsid w:val="009C674A"/>
    <w:rsid w:val="009C711D"/>
    <w:rsid w:val="009C7C43"/>
    <w:rsid w:val="009D0004"/>
    <w:rsid w:val="009D0595"/>
    <w:rsid w:val="009D1E91"/>
    <w:rsid w:val="009D2EBB"/>
    <w:rsid w:val="009E0861"/>
    <w:rsid w:val="009E0ED1"/>
    <w:rsid w:val="009E2335"/>
    <w:rsid w:val="009E2FEE"/>
    <w:rsid w:val="009E3922"/>
    <w:rsid w:val="009E3C94"/>
    <w:rsid w:val="009E4973"/>
    <w:rsid w:val="009E78FD"/>
    <w:rsid w:val="009E7DA4"/>
    <w:rsid w:val="009F0A69"/>
    <w:rsid w:val="009F2588"/>
    <w:rsid w:val="009F6292"/>
    <w:rsid w:val="009F7307"/>
    <w:rsid w:val="009F7F84"/>
    <w:rsid w:val="00A012D8"/>
    <w:rsid w:val="00A03864"/>
    <w:rsid w:val="00A11A3B"/>
    <w:rsid w:val="00A12105"/>
    <w:rsid w:val="00A16753"/>
    <w:rsid w:val="00A208B3"/>
    <w:rsid w:val="00A22770"/>
    <w:rsid w:val="00A22967"/>
    <w:rsid w:val="00A24853"/>
    <w:rsid w:val="00A2530A"/>
    <w:rsid w:val="00A256B0"/>
    <w:rsid w:val="00A258A9"/>
    <w:rsid w:val="00A31597"/>
    <w:rsid w:val="00A31A2E"/>
    <w:rsid w:val="00A31EE9"/>
    <w:rsid w:val="00A32F4D"/>
    <w:rsid w:val="00A34CB8"/>
    <w:rsid w:val="00A3508B"/>
    <w:rsid w:val="00A35C72"/>
    <w:rsid w:val="00A362F7"/>
    <w:rsid w:val="00A40B11"/>
    <w:rsid w:val="00A40FE3"/>
    <w:rsid w:val="00A41C37"/>
    <w:rsid w:val="00A431CD"/>
    <w:rsid w:val="00A465C2"/>
    <w:rsid w:val="00A46DA8"/>
    <w:rsid w:val="00A47E0F"/>
    <w:rsid w:val="00A47E65"/>
    <w:rsid w:val="00A51A99"/>
    <w:rsid w:val="00A53D99"/>
    <w:rsid w:val="00A5756A"/>
    <w:rsid w:val="00A578C9"/>
    <w:rsid w:val="00A6156A"/>
    <w:rsid w:val="00A62637"/>
    <w:rsid w:val="00A63790"/>
    <w:rsid w:val="00A63E33"/>
    <w:rsid w:val="00A64BAF"/>
    <w:rsid w:val="00A6518E"/>
    <w:rsid w:val="00A65CD5"/>
    <w:rsid w:val="00A675FF"/>
    <w:rsid w:val="00A6799B"/>
    <w:rsid w:val="00A70094"/>
    <w:rsid w:val="00A72378"/>
    <w:rsid w:val="00A75F1F"/>
    <w:rsid w:val="00A7606E"/>
    <w:rsid w:val="00A775E1"/>
    <w:rsid w:val="00A81A89"/>
    <w:rsid w:val="00A83603"/>
    <w:rsid w:val="00A836E9"/>
    <w:rsid w:val="00A874AD"/>
    <w:rsid w:val="00A90640"/>
    <w:rsid w:val="00A9190D"/>
    <w:rsid w:val="00A924AE"/>
    <w:rsid w:val="00A95814"/>
    <w:rsid w:val="00A96EA9"/>
    <w:rsid w:val="00AA19F2"/>
    <w:rsid w:val="00AA2782"/>
    <w:rsid w:val="00AA3BEC"/>
    <w:rsid w:val="00AA3CD5"/>
    <w:rsid w:val="00AB00DF"/>
    <w:rsid w:val="00AB251B"/>
    <w:rsid w:val="00AB2B78"/>
    <w:rsid w:val="00AB3062"/>
    <w:rsid w:val="00AB457F"/>
    <w:rsid w:val="00AB6EA7"/>
    <w:rsid w:val="00AB7024"/>
    <w:rsid w:val="00AC0B63"/>
    <w:rsid w:val="00AC0FA1"/>
    <w:rsid w:val="00AC5D4B"/>
    <w:rsid w:val="00AD0224"/>
    <w:rsid w:val="00AD26CA"/>
    <w:rsid w:val="00AD465F"/>
    <w:rsid w:val="00AD51BD"/>
    <w:rsid w:val="00AD614E"/>
    <w:rsid w:val="00AD6A97"/>
    <w:rsid w:val="00AE01E1"/>
    <w:rsid w:val="00AE06A1"/>
    <w:rsid w:val="00AE1953"/>
    <w:rsid w:val="00AE2193"/>
    <w:rsid w:val="00AE2BA3"/>
    <w:rsid w:val="00AE3077"/>
    <w:rsid w:val="00AE50A3"/>
    <w:rsid w:val="00AE50CB"/>
    <w:rsid w:val="00AE580C"/>
    <w:rsid w:val="00AE633C"/>
    <w:rsid w:val="00AF09B7"/>
    <w:rsid w:val="00AF1792"/>
    <w:rsid w:val="00AF1C09"/>
    <w:rsid w:val="00AF4005"/>
    <w:rsid w:val="00AF78C4"/>
    <w:rsid w:val="00B0439D"/>
    <w:rsid w:val="00B12B4F"/>
    <w:rsid w:val="00B12E38"/>
    <w:rsid w:val="00B15EF5"/>
    <w:rsid w:val="00B16AE6"/>
    <w:rsid w:val="00B17B2B"/>
    <w:rsid w:val="00B20709"/>
    <w:rsid w:val="00B21DF1"/>
    <w:rsid w:val="00B220FA"/>
    <w:rsid w:val="00B22407"/>
    <w:rsid w:val="00B274AD"/>
    <w:rsid w:val="00B27705"/>
    <w:rsid w:val="00B2799F"/>
    <w:rsid w:val="00B30B4B"/>
    <w:rsid w:val="00B3147D"/>
    <w:rsid w:val="00B32103"/>
    <w:rsid w:val="00B325E6"/>
    <w:rsid w:val="00B32E10"/>
    <w:rsid w:val="00B33726"/>
    <w:rsid w:val="00B33B66"/>
    <w:rsid w:val="00B34298"/>
    <w:rsid w:val="00B3607F"/>
    <w:rsid w:val="00B36F4A"/>
    <w:rsid w:val="00B423CF"/>
    <w:rsid w:val="00B4415D"/>
    <w:rsid w:val="00B45EF5"/>
    <w:rsid w:val="00B4688A"/>
    <w:rsid w:val="00B522B1"/>
    <w:rsid w:val="00B527E4"/>
    <w:rsid w:val="00B53FE5"/>
    <w:rsid w:val="00B55B77"/>
    <w:rsid w:val="00B56457"/>
    <w:rsid w:val="00B56E0C"/>
    <w:rsid w:val="00B56E73"/>
    <w:rsid w:val="00B62062"/>
    <w:rsid w:val="00B66B24"/>
    <w:rsid w:val="00B66DA0"/>
    <w:rsid w:val="00B67249"/>
    <w:rsid w:val="00B676B2"/>
    <w:rsid w:val="00B72CA4"/>
    <w:rsid w:val="00B72EAD"/>
    <w:rsid w:val="00B74F30"/>
    <w:rsid w:val="00B74FC4"/>
    <w:rsid w:val="00B7699B"/>
    <w:rsid w:val="00B802AE"/>
    <w:rsid w:val="00B81EA3"/>
    <w:rsid w:val="00B8279C"/>
    <w:rsid w:val="00B82A7B"/>
    <w:rsid w:val="00B831DA"/>
    <w:rsid w:val="00B8477F"/>
    <w:rsid w:val="00B854F9"/>
    <w:rsid w:val="00B91C56"/>
    <w:rsid w:val="00B92721"/>
    <w:rsid w:val="00B92AB5"/>
    <w:rsid w:val="00B92DFF"/>
    <w:rsid w:val="00B94651"/>
    <w:rsid w:val="00B95C2D"/>
    <w:rsid w:val="00B95E96"/>
    <w:rsid w:val="00B9612C"/>
    <w:rsid w:val="00BA10BC"/>
    <w:rsid w:val="00BA25F9"/>
    <w:rsid w:val="00BA3700"/>
    <w:rsid w:val="00BA4BD4"/>
    <w:rsid w:val="00BA4F4A"/>
    <w:rsid w:val="00BA722E"/>
    <w:rsid w:val="00BA7D87"/>
    <w:rsid w:val="00BB3302"/>
    <w:rsid w:val="00BB352D"/>
    <w:rsid w:val="00BB3729"/>
    <w:rsid w:val="00BB43A2"/>
    <w:rsid w:val="00BB4907"/>
    <w:rsid w:val="00BB54CE"/>
    <w:rsid w:val="00BB7711"/>
    <w:rsid w:val="00BC1460"/>
    <w:rsid w:val="00BC1C39"/>
    <w:rsid w:val="00BC56BF"/>
    <w:rsid w:val="00BC7840"/>
    <w:rsid w:val="00BD670B"/>
    <w:rsid w:val="00BE0226"/>
    <w:rsid w:val="00BE39CF"/>
    <w:rsid w:val="00BE5C9D"/>
    <w:rsid w:val="00BE7872"/>
    <w:rsid w:val="00BF0862"/>
    <w:rsid w:val="00BF0C18"/>
    <w:rsid w:val="00BF134F"/>
    <w:rsid w:val="00BF1C26"/>
    <w:rsid w:val="00BF6142"/>
    <w:rsid w:val="00BF7616"/>
    <w:rsid w:val="00C012F8"/>
    <w:rsid w:val="00C013FA"/>
    <w:rsid w:val="00C039BE"/>
    <w:rsid w:val="00C03A19"/>
    <w:rsid w:val="00C03D42"/>
    <w:rsid w:val="00C0477C"/>
    <w:rsid w:val="00C04788"/>
    <w:rsid w:val="00C0612E"/>
    <w:rsid w:val="00C06164"/>
    <w:rsid w:val="00C06BFA"/>
    <w:rsid w:val="00C10326"/>
    <w:rsid w:val="00C111C7"/>
    <w:rsid w:val="00C11BA7"/>
    <w:rsid w:val="00C13055"/>
    <w:rsid w:val="00C13C07"/>
    <w:rsid w:val="00C147EB"/>
    <w:rsid w:val="00C155E3"/>
    <w:rsid w:val="00C15A4E"/>
    <w:rsid w:val="00C15D2B"/>
    <w:rsid w:val="00C15D58"/>
    <w:rsid w:val="00C15EAC"/>
    <w:rsid w:val="00C169B3"/>
    <w:rsid w:val="00C175FE"/>
    <w:rsid w:val="00C22397"/>
    <w:rsid w:val="00C231B7"/>
    <w:rsid w:val="00C2436D"/>
    <w:rsid w:val="00C264C6"/>
    <w:rsid w:val="00C26F50"/>
    <w:rsid w:val="00C27B6B"/>
    <w:rsid w:val="00C3066E"/>
    <w:rsid w:val="00C32AA7"/>
    <w:rsid w:val="00C355AF"/>
    <w:rsid w:val="00C36EC8"/>
    <w:rsid w:val="00C36EF3"/>
    <w:rsid w:val="00C37423"/>
    <w:rsid w:val="00C37954"/>
    <w:rsid w:val="00C41391"/>
    <w:rsid w:val="00C41F94"/>
    <w:rsid w:val="00C42186"/>
    <w:rsid w:val="00C4284A"/>
    <w:rsid w:val="00C42C62"/>
    <w:rsid w:val="00C4579B"/>
    <w:rsid w:val="00C46676"/>
    <w:rsid w:val="00C46C03"/>
    <w:rsid w:val="00C46F23"/>
    <w:rsid w:val="00C470EA"/>
    <w:rsid w:val="00C50B9A"/>
    <w:rsid w:val="00C50FA4"/>
    <w:rsid w:val="00C51D87"/>
    <w:rsid w:val="00C52296"/>
    <w:rsid w:val="00C53F81"/>
    <w:rsid w:val="00C541E8"/>
    <w:rsid w:val="00C56246"/>
    <w:rsid w:val="00C57580"/>
    <w:rsid w:val="00C57758"/>
    <w:rsid w:val="00C57F00"/>
    <w:rsid w:val="00C60170"/>
    <w:rsid w:val="00C6017A"/>
    <w:rsid w:val="00C605D4"/>
    <w:rsid w:val="00C612E3"/>
    <w:rsid w:val="00C616C0"/>
    <w:rsid w:val="00C61B5B"/>
    <w:rsid w:val="00C62018"/>
    <w:rsid w:val="00C62443"/>
    <w:rsid w:val="00C64122"/>
    <w:rsid w:val="00C642C4"/>
    <w:rsid w:val="00C644A7"/>
    <w:rsid w:val="00C65010"/>
    <w:rsid w:val="00C67512"/>
    <w:rsid w:val="00C70D80"/>
    <w:rsid w:val="00C70DE8"/>
    <w:rsid w:val="00C72364"/>
    <w:rsid w:val="00C72FD8"/>
    <w:rsid w:val="00C73712"/>
    <w:rsid w:val="00C73906"/>
    <w:rsid w:val="00C751FE"/>
    <w:rsid w:val="00C76332"/>
    <w:rsid w:val="00C7658D"/>
    <w:rsid w:val="00C80203"/>
    <w:rsid w:val="00C82444"/>
    <w:rsid w:val="00C86A37"/>
    <w:rsid w:val="00C94A21"/>
    <w:rsid w:val="00C95505"/>
    <w:rsid w:val="00C95C38"/>
    <w:rsid w:val="00CA12CA"/>
    <w:rsid w:val="00CA228E"/>
    <w:rsid w:val="00CA563B"/>
    <w:rsid w:val="00CA58E9"/>
    <w:rsid w:val="00CB0938"/>
    <w:rsid w:val="00CB2807"/>
    <w:rsid w:val="00CB328B"/>
    <w:rsid w:val="00CB41E9"/>
    <w:rsid w:val="00CB4FC7"/>
    <w:rsid w:val="00CB797C"/>
    <w:rsid w:val="00CC02D2"/>
    <w:rsid w:val="00CC451A"/>
    <w:rsid w:val="00CC4BE9"/>
    <w:rsid w:val="00CC5221"/>
    <w:rsid w:val="00CD0380"/>
    <w:rsid w:val="00CD0EA6"/>
    <w:rsid w:val="00CD1A8A"/>
    <w:rsid w:val="00CD1DB3"/>
    <w:rsid w:val="00CD1F38"/>
    <w:rsid w:val="00CD2286"/>
    <w:rsid w:val="00CD389A"/>
    <w:rsid w:val="00CD43EB"/>
    <w:rsid w:val="00CD4F28"/>
    <w:rsid w:val="00CD54BF"/>
    <w:rsid w:val="00CD6C36"/>
    <w:rsid w:val="00CD6D14"/>
    <w:rsid w:val="00CE057A"/>
    <w:rsid w:val="00CE1612"/>
    <w:rsid w:val="00CE17C2"/>
    <w:rsid w:val="00CE331B"/>
    <w:rsid w:val="00CE51DC"/>
    <w:rsid w:val="00CE66BE"/>
    <w:rsid w:val="00CE6C50"/>
    <w:rsid w:val="00CF1D97"/>
    <w:rsid w:val="00CF3555"/>
    <w:rsid w:val="00CF53D2"/>
    <w:rsid w:val="00CF7734"/>
    <w:rsid w:val="00D01DBC"/>
    <w:rsid w:val="00D03AFB"/>
    <w:rsid w:val="00D06178"/>
    <w:rsid w:val="00D06D1A"/>
    <w:rsid w:val="00D107B3"/>
    <w:rsid w:val="00D12AD6"/>
    <w:rsid w:val="00D12F95"/>
    <w:rsid w:val="00D1306B"/>
    <w:rsid w:val="00D13A01"/>
    <w:rsid w:val="00D1550F"/>
    <w:rsid w:val="00D155B0"/>
    <w:rsid w:val="00D17415"/>
    <w:rsid w:val="00D2163B"/>
    <w:rsid w:val="00D221D0"/>
    <w:rsid w:val="00D22D5B"/>
    <w:rsid w:val="00D23BE7"/>
    <w:rsid w:val="00D259E6"/>
    <w:rsid w:val="00D3053A"/>
    <w:rsid w:val="00D306CD"/>
    <w:rsid w:val="00D30E72"/>
    <w:rsid w:val="00D350EE"/>
    <w:rsid w:val="00D37D03"/>
    <w:rsid w:val="00D401CB"/>
    <w:rsid w:val="00D4167D"/>
    <w:rsid w:val="00D422FF"/>
    <w:rsid w:val="00D438C4"/>
    <w:rsid w:val="00D444C9"/>
    <w:rsid w:val="00D444CF"/>
    <w:rsid w:val="00D44E35"/>
    <w:rsid w:val="00D45994"/>
    <w:rsid w:val="00D50583"/>
    <w:rsid w:val="00D51B61"/>
    <w:rsid w:val="00D52CF9"/>
    <w:rsid w:val="00D546E1"/>
    <w:rsid w:val="00D5593B"/>
    <w:rsid w:val="00D570B8"/>
    <w:rsid w:val="00D575EE"/>
    <w:rsid w:val="00D63B41"/>
    <w:rsid w:val="00D63D72"/>
    <w:rsid w:val="00D64292"/>
    <w:rsid w:val="00D665B4"/>
    <w:rsid w:val="00D666D6"/>
    <w:rsid w:val="00D70439"/>
    <w:rsid w:val="00D70EED"/>
    <w:rsid w:val="00D72F4C"/>
    <w:rsid w:val="00D733A5"/>
    <w:rsid w:val="00D77BAE"/>
    <w:rsid w:val="00D80467"/>
    <w:rsid w:val="00D82C48"/>
    <w:rsid w:val="00D83987"/>
    <w:rsid w:val="00D843EB"/>
    <w:rsid w:val="00D906F3"/>
    <w:rsid w:val="00D91C52"/>
    <w:rsid w:val="00D93794"/>
    <w:rsid w:val="00D9579D"/>
    <w:rsid w:val="00D9776B"/>
    <w:rsid w:val="00D97931"/>
    <w:rsid w:val="00DA0721"/>
    <w:rsid w:val="00DA0915"/>
    <w:rsid w:val="00DA0B86"/>
    <w:rsid w:val="00DA250B"/>
    <w:rsid w:val="00DA3F09"/>
    <w:rsid w:val="00DA425A"/>
    <w:rsid w:val="00DA5E74"/>
    <w:rsid w:val="00DA765E"/>
    <w:rsid w:val="00DA7B87"/>
    <w:rsid w:val="00DB0D62"/>
    <w:rsid w:val="00DB14EB"/>
    <w:rsid w:val="00DB3070"/>
    <w:rsid w:val="00DB4F0C"/>
    <w:rsid w:val="00DB50BD"/>
    <w:rsid w:val="00DB6310"/>
    <w:rsid w:val="00DC0BF6"/>
    <w:rsid w:val="00DC31D9"/>
    <w:rsid w:val="00DC4C1C"/>
    <w:rsid w:val="00DC5418"/>
    <w:rsid w:val="00DC55EB"/>
    <w:rsid w:val="00DC5F94"/>
    <w:rsid w:val="00DD01A0"/>
    <w:rsid w:val="00DD110B"/>
    <w:rsid w:val="00DD1138"/>
    <w:rsid w:val="00DD22DD"/>
    <w:rsid w:val="00DD4C31"/>
    <w:rsid w:val="00DE0225"/>
    <w:rsid w:val="00DE1197"/>
    <w:rsid w:val="00DE5DB7"/>
    <w:rsid w:val="00DE63B2"/>
    <w:rsid w:val="00DF1169"/>
    <w:rsid w:val="00DF1688"/>
    <w:rsid w:val="00DF539C"/>
    <w:rsid w:val="00DF598D"/>
    <w:rsid w:val="00DF6A6D"/>
    <w:rsid w:val="00DF7572"/>
    <w:rsid w:val="00E01702"/>
    <w:rsid w:val="00E01DEC"/>
    <w:rsid w:val="00E03A40"/>
    <w:rsid w:val="00E05EA6"/>
    <w:rsid w:val="00E120E1"/>
    <w:rsid w:val="00E12AF5"/>
    <w:rsid w:val="00E13E6B"/>
    <w:rsid w:val="00E161CD"/>
    <w:rsid w:val="00E16629"/>
    <w:rsid w:val="00E1746D"/>
    <w:rsid w:val="00E23EB4"/>
    <w:rsid w:val="00E24186"/>
    <w:rsid w:val="00E24355"/>
    <w:rsid w:val="00E25299"/>
    <w:rsid w:val="00E2582A"/>
    <w:rsid w:val="00E25E8A"/>
    <w:rsid w:val="00E269D2"/>
    <w:rsid w:val="00E26B77"/>
    <w:rsid w:val="00E31F18"/>
    <w:rsid w:val="00E32114"/>
    <w:rsid w:val="00E3384A"/>
    <w:rsid w:val="00E33B47"/>
    <w:rsid w:val="00E34A15"/>
    <w:rsid w:val="00E34AD5"/>
    <w:rsid w:val="00E412FC"/>
    <w:rsid w:val="00E41397"/>
    <w:rsid w:val="00E44E2B"/>
    <w:rsid w:val="00E45048"/>
    <w:rsid w:val="00E46A2D"/>
    <w:rsid w:val="00E47F4B"/>
    <w:rsid w:val="00E50A82"/>
    <w:rsid w:val="00E52579"/>
    <w:rsid w:val="00E53500"/>
    <w:rsid w:val="00E552BB"/>
    <w:rsid w:val="00E56D58"/>
    <w:rsid w:val="00E56F12"/>
    <w:rsid w:val="00E604DA"/>
    <w:rsid w:val="00E60A47"/>
    <w:rsid w:val="00E6218E"/>
    <w:rsid w:val="00E64C07"/>
    <w:rsid w:val="00E65262"/>
    <w:rsid w:val="00E67978"/>
    <w:rsid w:val="00E67B02"/>
    <w:rsid w:val="00E70485"/>
    <w:rsid w:val="00E7250E"/>
    <w:rsid w:val="00E72A1A"/>
    <w:rsid w:val="00E7321E"/>
    <w:rsid w:val="00E75D4C"/>
    <w:rsid w:val="00E7661B"/>
    <w:rsid w:val="00E859A8"/>
    <w:rsid w:val="00E85E83"/>
    <w:rsid w:val="00E86A5F"/>
    <w:rsid w:val="00E86C55"/>
    <w:rsid w:val="00E91EB1"/>
    <w:rsid w:val="00E93684"/>
    <w:rsid w:val="00E93E66"/>
    <w:rsid w:val="00E942F5"/>
    <w:rsid w:val="00E96279"/>
    <w:rsid w:val="00E96E7C"/>
    <w:rsid w:val="00EA01CC"/>
    <w:rsid w:val="00EA0598"/>
    <w:rsid w:val="00EA1B48"/>
    <w:rsid w:val="00EA47DE"/>
    <w:rsid w:val="00EA485A"/>
    <w:rsid w:val="00EA4A63"/>
    <w:rsid w:val="00EA4ACA"/>
    <w:rsid w:val="00EB14E1"/>
    <w:rsid w:val="00EB5D6C"/>
    <w:rsid w:val="00EB617D"/>
    <w:rsid w:val="00EB630D"/>
    <w:rsid w:val="00EB6601"/>
    <w:rsid w:val="00EB6CBC"/>
    <w:rsid w:val="00EB7FDD"/>
    <w:rsid w:val="00EC069D"/>
    <w:rsid w:val="00EC2F80"/>
    <w:rsid w:val="00EC442B"/>
    <w:rsid w:val="00EC564C"/>
    <w:rsid w:val="00EC7A01"/>
    <w:rsid w:val="00ED05C8"/>
    <w:rsid w:val="00ED10A1"/>
    <w:rsid w:val="00ED22D1"/>
    <w:rsid w:val="00ED3206"/>
    <w:rsid w:val="00ED6C6F"/>
    <w:rsid w:val="00EE1AD1"/>
    <w:rsid w:val="00EE25ED"/>
    <w:rsid w:val="00EE35D7"/>
    <w:rsid w:val="00EE3A8C"/>
    <w:rsid w:val="00EE4601"/>
    <w:rsid w:val="00EE529B"/>
    <w:rsid w:val="00EE5E34"/>
    <w:rsid w:val="00EF0D9B"/>
    <w:rsid w:val="00EF2B33"/>
    <w:rsid w:val="00EF5627"/>
    <w:rsid w:val="00EF568C"/>
    <w:rsid w:val="00EF6D0D"/>
    <w:rsid w:val="00EF728D"/>
    <w:rsid w:val="00EF7809"/>
    <w:rsid w:val="00EF7DE3"/>
    <w:rsid w:val="00F027CB"/>
    <w:rsid w:val="00F03863"/>
    <w:rsid w:val="00F04F49"/>
    <w:rsid w:val="00F066BC"/>
    <w:rsid w:val="00F069E5"/>
    <w:rsid w:val="00F06FE5"/>
    <w:rsid w:val="00F10823"/>
    <w:rsid w:val="00F11A28"/>
    <w:rsid w:val="00F122D0"/>
    <w:rsid w:val="00F12F89"/>
    <w:rsid w:val="00F13556"/>
    <w:rsid w:val="00F13C71"/>
    <w:rsid w:val="00F14AFA"/>
    <w:rsid w:val="00F16768"/>
    <w:rsid w:val="00F17506"/>
    <w:rsid w:val="00F17CAF"/>
    <w:rsid w:val="00F20463"/>
    <w:rsid w:val="00F221BC"/>
    <w:rsid w:val="00F23A75"/>
    <w:rsid w:val="00F23B4C"/>
    <w:rsid w:val="00F24812"/>
    <w:rsid w:val="00F2592F"/>
    <w:rsid w:val="00F300F4"/>
    <w:rsid w:val="00F30A39"/>
    <w:rsid w:val="00F3184D"/>
    <w:rsid w:val="00F32732"/>
    <w:rsid w:val="00F33CD2"/>
    <w:rsid w:val="00F33EC6"/>
    <w:rsid w:val="00F34298"/>
    <w:rsid w:val="00F34939"/>
    <w:rsid w:val="00F353BF"/>
    <w:rsid w:val="00F368AA"/>
    <w:rsid w:val="00F374CA"/>
    <w:rsid w:val="00F41F2D"/>
    <w:rsid w:val="00F434E5"/>
    <w:rsid w:val="00F474EB"/>
    <w:rsid w:val="00F51BFD"/>
    <w:rsid w:val="00F52EBD"/>
    <w:rsid w:val="00F5432C"/>
    <w:rsid w:val="00F55D80"/>
    <w:rsid w:val="00F55E87"/>
    <w:rsid w:val="00F6174A"/>
    <w:rsid w:val="00F629E4"/>
    <w:rsid w:val="00F63008"/>
    <w:rsid w:val="00F63DAF"/>
    <w:rsid w:val="00F671AA"/>
    <w:rsid w:val="00F67B04"/>
    <w:rsid w:val="00F70154"/>
    <w:rsid w:val="00F70EBF"/>
    <w:rsid w:val="00F71199"/>
    <w:rsid w:val="00F73BB7"/>
    <w:rsid w:val="00F743A8"/>
    <w:rsid w:val="00F743E1"/>
    <w:rsid w:val="00F77802"/>
    <w:rsid w:val="00F8156F"/>
    <w:rsid w:val="00F81A1F"/>
    <w:rsid w:val="00F81E0C"/>
    <w:rsid w:val="00F8260D"/>
    <w:rsid w:val="00F828F7"/>
    <w:rsid w:val="00F87EA9"/>
    <w:rsid w:val="00F90249"/>
    <w:rsid w:val="00F9062E"/>
    <w:rsid w:val="00F91C17"/>
    <w:rsid w:val="00F91EEF"/>
    <w:rsid w:val="00F9273E"/>
    <w:rsid w:val="00F92C5C"/>
    <w:rsid w:val="00F94414"/>
    <w:rsid w:val="00FA13F5"/>
    <w:rsid w:val="00FA1505"/>
    <w:rsid w:val="00FA27A2"/>
    <w:rsid w:val="00FA30C7"/>
    <w:rsid w:val="00FA4F5D"/>
    <w:rsid w:val="00FA7241"/>
    <w:rsid w:val="00FB3E91"/>
    <w:rsid w:val="00FB5A7C"/>
    <w:rsid w:val="00FB5D61"/>
    <w:rsid w:val="00FC0C6B"/>
    <w:rsid w:val="00FC1982"/>
    <w:rsid w:val="00FC2244"/>
    <w:rsid w:val="00FC30DE"/>
    <w:rsid w:val="00FC3A24"/>
    <w:rsid w:val="00FC41F5"/>
    <w:rsid w:val="00FD1371"/>
    <w:rsid w:val="00FD209F"/>
    <w:rsid w:val="00FD58A3"/>
    <w:rsid w:val="00FD5D38"/>
    <w:rsid w:val="00FD615C"/>
    <w:rsid w:val="00FD7B81"/>
    <w:rsid w:val="00FE25FC"/>
    <w:rsid w:val="00FE2967"/>
    <w:rsid w:val="00FE30C6"/>
    <w:rsid w:val="00FE3D15"/>
    <w:rsid w:val="00FE7344"/>
    <w:rsid w:val="00FF0CF5"/>
    <w:rsid w:val="00FF2182"/>
    <w:rsid w:val="00FF2375"/>
    <w:rsid w:val="00FF2B0E"/>
    <w:rsid w:val="00FF3311"/>
    <w:rsid w:val="00FF3B95"/>
    <w:rsid w:val="00FF471E"/>
    <w:rsid w:val="00FF4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4C267E11"/>
  <w15:chartTrackingRefBased/>
  <w15:docId w15:val="{805945BA-122E-4875-B14D-9BEA96BC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70094"/>
    <w:pPr>
      <w:spacing w:after="120"/>
    </w:pPr>
    <w:rPr>
      <w:rFonts w:ascii="Calibri" w:hAnsi="Calibri"/>
      <w:sz w:val="22"/>
      <w:szCs w:val="24"/>
    </w:rPr>
  </w:style>
  <w:style w:type="paragraph" w:styleId="Heading1">
    <w:name w:val="heading 1"/>
    <w:basedOn w:val="Normal"/>
    <w:next w:val="Normal"/>
    <w:link w:val="Heading1Char"/>
    <w:qFormat/>
    <w:rsid w:val="005169C5"/>
    <w:pPr>
      <w:keepNext/>
      <w:spacing w:before="360" w:after="60"/>
      <w:contextualSpacing/>
      <w:outlineLvl w:val="0"/>
    </w:pPr>
    <w:rPr>
      <w:rFonts w:ascii="Arial Black" w:hAnsi="Arial Black"/>
      <w:b/>
      <w:bCs/>
      <w:color w:val="015696"/>
      <w:kern w:val="32"/>
      <w:sz w:val="48"/>
      <w:szCs w:val="32"/>
      <w:lang w:val="x-none" w:eastAsia="x-none"/>
    </w:rPr>
  </w:style>
  <w:style w:type="paragraph" w:styleId="Heading2">
    <w:name w:val="heading 2"/>
    <w:basedOn w:val="Heading1"/>
    <w:next w:val="Normal"/>
    <w:link w:val="Heading2Char"/>
    <w:qFormat/>
    <w:rsid w:val="000822B9"/>
    <w:pPr>
      <w:spacing w:before="240"/>
      <w:outlineLvl w:val="1"/>
    </w:pPr>
    <w:rPr>
      <w:rFonts w:ascii="Myriad Pro" w:hAnsi="Myriad Pro"/>
      <w:b w:val="0"/>
      <w:bCs w:val="0"/>
      <w:iCs/>
      <w:sz w:val="32"/>
      <w:szCs w:val="28"/>
    </w:rPr>
  </w:style>
  <w:style w:type="paragraph" w:styleId="Heading3">
    <w:name w:val="heading 3"/>
    <w:basedOn w:val="Heading1"/>
    <w:next w:val="Normal"/>
    <w:link w:val="Heading3Char"/>
    <w:qFormat/>
    <w:rsid w:val="00194FA6"/>
    <w:pPr>
      <w:spacing w:before="240"/>
      <w:outlineLvl w:val="2"/>
    </w:pPr>
    <w:rPr>
      <w:b w:val="0"/>
      <w:bCs w:val="0"/>
      <w:i/>
      <w:sz w:val="24"/>
      <w:szCs w:val="26"/>
    </w:rPr>
  </w:style>
  <w:style w:type="paragraph" w:styleId="Heading4">
    <w:name w:val="heading 4"/>
    <w:basedOn w:val="Normal"/>
    <w:next w:val="Normal"/>
    <w:link w:val="Heading4Char"/>
    <w:qFormat/>
    <w:rsid w:val="00F10823"/>
    <w:pPr>
      <w:keepNext/>
      <w:keepLines/>
      <w:spacing w:before="40" w:after="0"/>
      <w:outlineLvl w:val="3"/>
    </w:pPr>
    <w:rPr>
      <w:rFonts w:ascii="Cambria" w:eastAsia="MS Gothic" w:hAnsi="Cambria"/>
      <w:i/>
      <w:iCs/>
      <w:color w:val="015696"/>
    </w:rPr>
  </w:style>
  <w:style w:type="paragraph" w:styleId="Heading5">
    <w:name w:val="heading 5"/>
    <w:basedOn w:val="Normal"/>
    <w:next w:val="Normal"/>
    <w:link w:val="Heading5Char"/>
    <w:qFormat/>
    <w:rsid w:val="00194FA6"/>
    <w:pPr>
      <w:keepNext/>
      <w:keepLines/>
      <w:spacing w:before="40" w:after="0"/>
      <w:outlineLvl w:val="4"/>
    </w:pPr>
    <w:rPr>
      <w:rFonts w:ascii="Cambria" w:eastAsia="MS Gothic" w:hAnsi="Cambria"/>
      <w:color w:val="015696"/>
    </w:rPr>
  </w:style>
  <w:style w:type="paragraph" w:styleId="Heading6">
    <w:name w:val="heading 6"/>
    <w:basedOn w:val="Normal"/>
    <w:next w:val="Normal"/>
    <w:link w:val="Heading6Char"/>
    <w:qFormat/>
    <w:rsid w:val="00194FA6"/>
    <w:pPr>
      <w:keepNext/>
      <w:keepLines/>
      <w:spacing w:before="40" w:after="0"/>
      <w:outlineLvl w:val="5"/>
    </w:pPr>
    <w:rPr>
      <w:rFonts w:ascii="Cambria" w:eastAsia="MS Gothic" w:hAnsi="Cambria"/>
      <w:color w:val="015696"/>
    </w:rPr>
  </w:style>
  <w:style w:type="paragraph" w:styleId="Heading7">
    <w:name w:val="heading 7"/>
    <w:basedOn w:val="Normal"/>
    <w:next w:val="Normal"/>
    <w:link w:val="Heading7Char"/>
    <w:qFormat/>
    <w:rsid w:val="0030702E"/>
    <w:pPr>
      <w:keepNext/>
      <w:keepLines/>
      <w:spacing w:before="40" w:after="0"/>
      <w:outlineLvl w:val="6"/>
    </w:pPr>
    <w:rPr>
      <w:rFonts w:ascii="Cambria" w:eastAsia="MS Gothic" w:hAnsi="Cambria"/>
      <w:i/>
      <w:iCs/>
      <w:color w:val="015696"/>
    </w:rPr>
  </w:style>
  <w:style w:type="paragraph" w:styleId="Heading8">
    <w:name w:val="heading 8"/>
    <w:basedOn w:val="Normal"/>
    <w:next w:val="Normal"/>
    <w:link w:val="Heading8Char"/>
    <w:qFormat/>
    <w:rsid w:val="00194FA6"/>
    <w:pPr>
      <w:keepNext/>
      <w:keepLines/>
      <w:spacing w:before="40" w:after="0"/>
      <w:outlineLvl w:val="7"/>
    </w:pPr>
    <w:rPr>
      <w:rFonts w:ascii="Cambria" w:eastAsia="MS Gothic" w:hAnsi="Cambria"/>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kBlueHeader">
    <w:name w:val="Dark Blue Header"/>
    <w:basedOn w:val="Normal"/>
    <w:rsid w:val="00CB4FC7"/>
    <w:rPr>
      <w:rFonts w:ascii="Myriad Pro" w:hAnsi="Myriad Pro"/>
      <w:b/>
      <w:color w:val="22254C"/>
    </w:rPr>
  </w:style>
  <w:style w:type="paragraph" w:styleId="Header">
    <w:name w:val="header"/>
    <w:basedOn w:val="Normal"/>
    <w:rsid w:val="00D575EE"/>
    <w:pPr>
      <w:tabs>
        <w:tab w:val="center" w:pos="4320"/>
        <w:tab w:val="right" w:pos="8640"/>
      </w:tabs>
    </w:pPr>
  </w:style>
  <w:style w:type="paragraph" w:styleId="Footer">
    <w:name w:val="footer"/>
    <w:basedOn w:val="Normal"/>
    <w:rsid w:val="00D575EE"/>
    <w:pPr>
      <w:tabs>
        <w:tab w:val="center" w:pos="4320"/>
        <w:tab w:val="right" w:pos="8640"/>
      </w:tabs>
    </w:pPr>
  </w:style>
  <w:style w:type="character" w:customStyle="1" w:styleId="Heading1Char">
    <w:name w:val="Heading 1 Char"/>
    <w:link w:val="Heading1"/>
    <w:rsid w:val="005169C5"/>
    <w:rPr>
      <w:rFonts w:ascii="Arial Black" w:hAnsi="Arial Black"/>
      <w:b/>
      <w:bCs/>
      <w:color w:val="015696"/>
      <w:kern w:val="32"/>
      <w:sz w:val="48"/>
      <w:szCs w:val="32"/>
    </w:rPr>
  </w:style>
  <w:style w:type="character" w:customStyle="1" w:styleId="Heading3Char">
    <w:name w:val="Heading 3 Char"/>
    <w:link w:val="Heading3"/>
    <w:rsid w:val="00194FA6"/>
    <w:rPr>
      <w:rFonts w:ascii="Arial Black" w:hAnsi="Arial Black"/>
      <w:i/>
      <w:color w:val="015696"/>
      <w:kern w:val="32"/>
      <w:sz w:val="24"/>
      <w:szCs w:val="26"/>
    </w:rPr>
  </w:style>
  <w:style w:type="character" w:customStyle="1" w:styleId="Heading2Char">
    <w:name w:val="Heading 2 Char"/>
    <w:link w:val="Heading2"/>
    <w:rsid w:val="000822B9"/>
    <w:rPr>
      <w:rFonts w:ascii="Myriad Pro" w:hAnsi="Myriad Pro"/>
      <w:iCs/>
      <w:color w:val="015696"/>
      <w:kern w:val="32"/>
      <w:sz w:val="32"/>
      <w:szCs w:val="28"/>
    </w:rPr>
  </w:style>
  <w:style w:type="paragraph" w:styleId="Title">
    <w:name w:val="Title"/>
    <w:basedOn w:val="Normal"/>
    <w:next w:val="Normal"/>
    <w:link w:val="TitleChar"/>
    <w:qFormat/>
    <w:rsid w:val="00194FA6"/>
    <w:pPr>
      <w:shd w:val="clear" w:color="auto" w:fill="015696"/>
      <w:spacing w:before="240"/>
      <w:outlineLvl w:val="0"/>
    </w:pPr>
    <w:rPr>
      <w:rFonts w:ascii="Arial Black" w:hAnsi="Arial Black"/>
      <w:b/>
      <w:bCs/>
      <w:color w:val="FFFFFF"/>
      <w:kern w:val="28"/>
      <w:sz w:val="72"/>
      <w:szCs w:val="72"/>
      <w:lang w:val="x-none" w:eastAsia="x-none"/>
    </w:rPr>
  </w:style>
  <w:style w:type="character" w:customStyle="1" w:styleId="TitleChar">
    <w:name w:val="Title Char"/>
    <w:link w:val="Title"/>
    <w:rsid w:val="00194FA6"/>
    <w:rPr>
      <w:rFonts w:ascii="Arial Black" w:hAnsi="Arial Black"/>
      <w:b/>
      <w:bCs/>
      <w:color w:val="FFFFFF"/>
      <w:kern w:val="28"/>
      <w:sz w:val="72"/>
      <w:szCs w:val="72"/>
      <w:shd w:val="clear" w:color="auto" w:fill="015696"/>
    </w:rPr>
  </w:style>
  <w:style w:type="paragraph" w:customStyle="1" w:styleId="noparagraphstyle">
    <w:name w:val="noparagraphstyle"/>
    <w:basedOn w:val="Normal"/>
    <w:rsid w:val="00750A57"/>
    <w:pPr>
      <w:autoSpaceDE w:val="0"/>
      <w:autoSpaceDN w:val="0"/>
      <w:spacing w:line="288" w:lineRule="auto"/>
    </w:pPr>
    <w:rPr>
      <w:rFonts w:ascii="Times New Roman" w:eastAsia="Calibri" w:hAnsi="Times New Roman"/>
      <w:color w:val="000000"/>
    </w:rPr>
  </w:style>
  <w:style w:type="paragraph" w:styleId="BalloonText">
    <w:name w:val="Balloon Text"/>
    <w:basedOn w:val="Normal"/>
    <w:link w:val="BalloonTextChar"/>
    <w:rsid w:val="00EA4A63"/>
    <w:rPr>
      <w:rFonts w:ascii="Tahoma" w:hAnsi="Tahoma"/>
      <w:sz w:val="16"/>
      <w:szCs w:val="16"/>
      <w:lang w:val="x-none" w:eastAsia="x-none"/>
    </w:rPr>
  </w:style>
  <w:style w:type="character" w:customStyle="1" w:styleId="BalloonTextChar">
    <w:name w:val="Balloon Text Char"/>
    <w:link w:val="BalloonText"/>
    <w:rsid w:val="00EA4A63"/>
    <w:rPr>
      <w:rFonts w:ascii="Tahoma" w:hAnsi="Tahoma" w:cs="Tahoma"/>
      <w:sz w:val="16"/>
      <w:szCs w:val="16"/>
    </w:rPr>
  </w:style>
  <w:style w:type="paragraph" w:styleId="NormalWeb">
    <w:name w:val="Normal (Web)"/>
    <w:basedOn w:val="Normal"/>
    <w:uiPriority w:val="99"/>
    <w:semiHidden/>
    <w:unhideWhenUsed/>
    <w:rsid w:val="00040156"/>
    <w:pPr>
      <w:spacing w:before="100" w:beforeAutospacing="1" w:after="100" w:afterAutospacing="1"/>
    </w:pPr>
    <w:rPr>
      <w:rFonts w:ascii="Times New Roman" w:eastAsia="MS Mincho" w:hAnsi="Times New Roman"/>
      <w:sz w:val="24"/>
    </w:rPr>
  </w:style>
  <w:style w:type="paragraph" w:customStyle="1" w:styleId="Headertitle">
    <w:name w:val="Header title"/>
    <w:basedOn w:val="Normal"/>
    <w:link w:val="HeadertitleChar"/>
    <w:rsid w:val="00194FA6"/>
    <w:pPr>
      <w:keepNext/>
      <w:keepLines/>
      <w:spacing w:before="240" w:after="0" w:line="216" w:lineRule="auto"/>
      <w:ind w:left="2430" w:right="-990"/>
      <w:jc w:val="right"/>
      <w:outlineLvl w:val="0"/>
    </w:pPr>
    <w:rPr>
      <w:rFonts w:ascii="Myriad Pro" w:eastAsia="MS Gothic" w:hAnsi="Myriad Pro"/>
      <w:b/>
      <w:color w:val="015696"/>
      <w:sz w:val="32"/>
      <w:szCs w:val="32"/>
    </w:rPr>
  </w:style>
  <w:style w:type="character" w:customStyle="1" w:styleId="HeadertitleChar">
    <w:name w:val="Header title Char"/>
    <w:link w:val="Headertitle"/>
    <w:rsid w:val="00194FA6"/>
    <w:rPr>
      <w:rFonts w:ascii="Myriad Pro" w:eastAsia="MS Gothic" w:hAnsi="Myriad Pro" w:cs="Times New Roman"/>
      <w:b/>
      <w:color w:val="015696"/>
      <w:sz w:val="32"/>
      <w:szCs w:val="32"/>
    </w:rPr>
  </w:style>
  <w:style w:type="character" w:customStyle="1" w:styleId="Heading4Char">
    <w:name w:val="Heading 4 Char"/>
    <w:link w:val="Heading4"/>
    <w:rsid w:val="00F10823"/>
    <w:rPr>
      <w:rFonts w:ascii="Cambria" w:eastAsia="MS Gothic" w:hAnsi="Cambria" w:cs="Times New Roman"/>
      <w:i/>
      <w:iCs/>
      <w:color w:val="015696"/>
      <w:sz w:val="22"/>
      <w:szCs w:val="24"/>
    </w:rPr>
  </w:style>
  <w:style w:type="character" w:customStyle="1" w:styleId="Heading5Char">
    <w:name w:val="Heading 5 Char"/>
    <w:link w:val="Heading5"/>
    <w:rsid w:val="00194FA6"/>
    <w:rPr>
      <w:rFonts w:ascii="Cambria" w:eastAsia="MS Gothic" w:hAnsi="Cambria" w:cs="Times New Roman"/>
      <w:color w:val="015696"/>
      <w:sz w:val="22"/>
      <w:szCs w:val="24"/>
    </w:rPr>
  </w:style>
  <w:style w:type="character" w:customStyle="1" w:styleId="Heading6Char">
    <w:name w:val="Heading 6 Char"/>
    <w:link w:val="Heading6"/>
    <w:rsid w:val="00194FA6"/>
    <w:rPr>
      <w:rFonts w:ascii="Cambria" w:eastAsia="MS Gothic" w:hAnsi="Cambria" w:cs="Times New Roman"/>
      <w:color w:val="015696"/>
      <w:sz w:val="22"/>
      <w:szCs w:val="24"/>
    </w:rPr>
  </w:style>
  <w:style w:type="character" w:customStyle="1" w:styleId="Heading7Char">
    <w:name w:val="Heading 7 Char"/>
    <w:link w:val="Heading7"/>
    <w:rsid w:val="0030702E"/>
    <w:rPr>
      <w:rFonts w:ascii="Cambria" w:eastAsia="MS Gothic" w:hAnsi="Cambria" w:cs="Times New Roman"/>
      <w:i/>
      <w:iCs/>
      <w:color w:val="015696"/>
      <w:sz w:val="22"/>
      <w:szCs w:val="24"/>
    </w:rPr>
  </w:style>
  <w:style w:type="character" w:customStyle="1" w:styleId="Heading8Char">
    <w:name w:val="Heading 8 Char"/>
    <w:link w:val="Heading8"/>
    <w:rsid w:val="00194FA6"/>
    <w:rPr>
      <w:rFonts w:ascii="Cambria" w:eastAsia="MS Gothic" w:hAnsi="Cambria" w:cs="Times New Roman"/>
      <w:color w:val="272727"/>
      <w:sz w:val="21"/>
      <w:szCs w:val="21"/>
    </w:rPr>
  </w:style>
  <w:style w:type="paragraph" w:styleId="Subtitle">
    <w:name w:val="Subtitle"/>
    <w:basedOn w:val="Normal"/>
    <w:next w:val="Normal"/>
    <w:link w:val="SubtitleChar"/>
    <w:qFormat/>
    <w:rsid w:val="00194FA6"/>
    <w:pPr>
      <w:numPr>
        <w:ilvl w:val="1"/>
      </w:numPr>
      <w:spacing w:after="160"/>
    </w:pPr>
    <w:rPr>
      <w:rFonts w:eastAsia="MS Mincho"/>
      <w:color w:val="5A5A5A"/>
      <w:spacing w:val="15"/>
      <w:szCs w:val="22"/>
    </w:rPr>
  </w:style>
  <w:style w:type="character" w:customStyle="1" w:styleId="SubtitleChar">
    <w:name w:val="Subtitle Char"/>
    <w:link w:val="Subtitle"/>
    <w:rsid w:val="00194FA6"/>
    <w:rPr>
      <w:rFonts w:ascii="Calibri" w:eastAsia="MS Mincho" w:hAnsi="Calibri" w:cs="Times New Roman"/>
      <w:color w:val="5A5A5A"/>
      <w:spacing w:val="15"/>
      <w:sz w:val="22"/>
      <w:szCs w:val="22"/>
    </w:rPr>
  </w:style>
  <w:style w:type="character" w:customStyle="1" w:styleId="PlainTable41">
    <w:name w:val="Plain Table 41"/>
    <w:uiPriority w:val="21"/>
    <w:qFormat/>
    <w:rsid w:val="0030702E"/>
    <w:rPr>
      <w:i/>
      <w:iCs/>
      <w:color w:val="015696"/>
    </w:rPr>
  </w:style>
  <w:style w:type="paragraph" w:customStyle="1" w:styleId="LightShading-Accent21">
    <w:name w:val="Light Shading - Accent 21"/>
    <w:basedOn w:val="Normal"/>
    <w:next w:val="Normal"/>
    <w:link w:val="LightShading-Accent2Char"/>
    <w:uiPriority w:val="30"/>
    <w:qFormat/>
    <w:rsid w:val="0030702E"/>
    <w:pPr>
      <w:pBdr>
        <w:top w:val="single" w:sz="4" w:space="10" w:color="4F81BD"/>
        <w:bottom w:val="single" w:sz="4" w:space="10" w:color="4F81BD"/>
      </w:pBdr>
      <w:spacing w:before="360" w:after="360"/>
      <w:ind w:left="864" w:right="864"/>
      <w:jc w:val="center"/>
    </w:pPr>
    <w:rPr>
      <w:i/>
      <w:iCs/>
      <w:color w:val="015696"/>
    </w:rPr>
  </w:style>
  <w:style w:type="character" w:customStyle="1" w:styleId="LightShading-Accent2Char">
    <w:name w:val="Light Shading - Accent 2 Char"/>
    <w:link w:val="LightShading-Accent21"/>
    <w:uiPriority w:val="30"/>
    <w:rsid w:val="0030702E"/>
    <w:rPr>
      <w:rFonts w:ascii="Calibri" w:hAnsi="Calibri"/>
      <w:i/>
      <w:iCs/>
      <w:color w:val="015696"/>
      <w:sz w:val="22"/>
      <w:szCs w:val="24"/>
    </w:rPr>
  </w:style>
  <w:style w:type="character" w:customStyle="1" w:styleId="TableGridLight1">
    <w:name w:val="Table Grid Light1"/>
    <w:uiPriority w:val="32"/>
    <w:qFormat/>
    <w:rsid w:val="0030702E"/>
    <w:rPr>
      <w:b/>
      <w:bCs/>
      <w:smallCaps/>
      <w:color w:val="015696"/>
      <w:spacing w:val="5"/>
    </w:rPr>
  </w:style>
  <w:style w:type="paragraph" w:customStyle="1" w:styleId="ColorfulList-Accent11">
    <w:name w:val="Colorful List - Accent 11"/>
    <w:basedOn w:val="Normal"/>
    <w:uiPriority w:val="34"/>
    <w:qFormat/>
    <w:rsid w:val="001F3A93"/>
    <w:pPr>
      <w:spacing w:after="200"/>
      <w:ind w:left="720"/>
      <w:contextualSpacing/>
    </w:pPr>
    <w:rPr>
      <w:rFonts w:eastAsia="Calibri"/>
      <w:szCs w:val="22"/>
    </w:rPr>
  </w:style>
  <w:style w:type="paragraph" w:customStyle="1" w:styleId="Style1">
    <w:name w:val="Style1"/>
    <w:basedOn w:val="Normal"/>
    <w:rsid w:val="00083BC3"/>
    <w:pPr>
      <w:spacing w:after="0"/>
    </w:pPr>
    <w:rPr>
      <w:rFonts w:ascii="Arial" w:hAnsi="Arial"/>
      <w:b/>
      <w:sz w:val="24"/>
      <w:szCs w:val="20"/>
      <w:lang w:val="en-AU"/>
    </w:rPr>
  </w:style>
  <w:style w:type="paragraph" w:styleId="BodyText">
    <w:name w:val="Body Text"/>
    <w:basedOn w:val="Normal"/>
    <w:link w:val="BodyTextChar"/>
    <w:uiPriority w:val="99"/>
    <w:unhideWhenUsed/>
    <w:rsid w:val="00083BC3"/>
    <w:pPr>
      <w:spacing w:line="276" w:lineRule="auto"/>
    </w:pPr>
    <w:rPr>
      <w:rFonts w:ascii="Times New Roman" w:eastAsia="Calibri" w:hAnsi="Times New Roman"/>
      <w:sz w:val="24"/>
      <w:szCs w:val="22"/>
    </w:rPr>
  </w:style>
  <w:style w:type="character" w:customStyle="1" w:styleId="BodyTextChar">
    <w:name w:val="Body Text Char"/>
    <w:link w:val="BodyText"/>
    <w:uiPriority w:val="99"/>
    <w:rsid w:val="00083BC3"/>
    <w:rPr>
      <w:rFonts w:eastAsia="Calibri" w:cs="Times New Roman"/>
      <w:sz w:val="24"/>
      <w:szCs w:val="22"/>
    </w:rPr>
  </w:style>
  <w:style w:type="character" w:styleId="CommentReference">
    <w:name w:val="annotation reference"/>
    <w:uiPriority w:val="99"/>
    <w:semiHidden/>
    <w:unhideWhenUsed/>
    <w:rsid w:val="00083BC3"/>
    <w:rPr>
      <w:sz w:val="16"/>
      <w:szCs w:val="16"/>
    </w:rPr>
  </w:style>
  <w:style w:type="paragraph" w:styleId="CommentText">
    <w:name w:val="annotation text"/>
    <w:basedOn w:val="Normal"/>
    <w:link w:val="CommentTextChar"/>
    <w:uiPriority w:val="99"/>
    <w:unhideWhenUsed/>
    <w:rsid w:val="00083BC3"/>
    <w:pPr>
      <w:spacing w:after="200"/>
    </w:pPr>
    <w:rPr>
      <w:rFonts w:ascii="Times New Roman" w:eastAsia="Calibri" w:hAnsi="Times New Roman"/>
      <w:sz w:val="20"/>
      <w:szCs w:val="20"/>
    </w:rPr>
  </w:style>
  <w:style w:type="character" w:customStyle="1" w:styleId="CommentTextChar">
    <w:name w:val="Comment Text Char"/>
    <w:link w:val="CommentText"/>
    <w:uiPriority w:val="99"/>
    <w:rsid w:val="00083BC3"/>
    <w:rPr>
      <w:rFonts w:eastAsia="Calibri" w:cs="Times New Roman"/>
    </w:rPr>
  </w:style>
  <w:style w:type="table" w:styleId="TableGrid">
    <w:name w:val="Table Grid"/>
    <w:basedOn w:val="TableNormal"/>
    <w:uiPriority w:val="59"/>
    <w:rsid w:val="00083B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3BC3"/>
    <w:pPr>
      <w:numPr>
        <w:numId w:val="1"/>
      </w:numPr>
      <w:spacing w:before="160" w:after="0"/>
    </w:pPr>
    <w:rPr>
      <w:rFonts w:ascii="Arial" w:hAnsi="Arial"/>
      <w:sz w:val="20"/>
      <w:szCs w:val="20"/>
    </w:rPr>
  </w:style>
  <w:style w:type="paragraph" w:styleId="ListBullet2">
    <w:name w:val="List Bullet 2"/>
    <w:basedOn w:val="ListBullet"/>
    <w:rsid w:val="00083BC3"/>
    <w:pPr>
      <w:numPr>
        <w:ilvl w:val="1"/>
      </w:numPr>
    </w:pPr>
  </w:style>
  <w:style w:type="paragraph" w:styleId="ListBullet3">
    <w:name w:val="List Bullet 3"/>
    <w:basedOn w:val="ListBullet2"/>
    <w:rsid w:val="00083BC3"/>
    <w:pPr>
      <w:numPr>
        <w:ilvl w:val="2"/>
      </w:numPr>
    </w:pPr>
  </w:style>
  <w:style w:type="paragraph" w:styleId="ListBullet4">
    <w:name w:val="List Bullet 4"/>
    <w:basedOn w:val="ListBullet3"/>
    <w:rsid w:val="00083BC3"/>
    <w:pPr>
      <w:numPr>
        <w:ilvl w:val="3"/>
      </w:numPr>
    </w:pPr>
  </w:style>
  <w:style w:type="paragraph" w:styleId="ListBullet5">
    <w:name w:val="List Bullet 5"/>
    <w:basedOn w:val="Normal"/>
    <w:semiHidden/>
    <w:rsid w:val="00083BC3"/>
    <w:pPr>
      <w:numPr>
        <w:ilvl w:val="4"/>
        <w:numId w:val="1"/>
      </w:numPr>
      <w:spacing w:before="160" w:after="0"/>
    </w:pPr>
    <w:rPr>
      <w:rFonts w:ascii="Arial" w:hAnsi="Arial"/>
      <w:sz w:val="20"/>
      <w:szCs w:val="20"/>
    </w:rPr>
  </w:style>
  <w:style w:type="character" w:styleId="Hyperlink">
    <w:name w:val="Hyperlink"/>
    <w:uiPriority w:val="99"/>
    <w:unhideWhenUsed/>
    <w:rsid w:val="001E3A2B"/>
    <w:rPr>
      <w:color w:val="0000FF"/>
      <w:u w:val="single"/>
    </w:rPr>
  </w:style>
  <w:style w:type="paragraph" w:styleId="FootnoteText">
    <w:name w:val="footnote text"/>
    <w:basedOn w:val="Normal"/>
    <w:link w:val="FootnoteTextChar"/>
    <w:unhideWhenUsed/>
    <w:rsid w:val="001E3A2B"/>
    <w:pPr>
      <w:spacing w:after="0"/>
    </w:pPr>
    <w:rPr>
      <w:sz w:val="20"/>
      <w:szCs w:val="20"/>
    </w:rPr>
  </w:style>
  <w:style w:type="character" w:customStyle="1" w:styleId="FootnoteTextChar">
    <w:name w:val="Footnote Text Char"/>
    <w:link w:val="FootnoteText"/>
    <w:rsid w:val="001E3A2B"/>
    <w:rPr>
      <w:rFonts w:ascii="Calibri" w:hAnsi="Calibri"/>
    </w:rPr>
  </w:style>
  <w:style w:type="character" w:styleId="FootnoteReference">
    <w:name w:val="footnote reference"/>
    <w:semiHidden/>
    <w:unhideWhenUsed/>
    <w:rsid w:val="001E3A2B"/>
    <w:rPr>
      <w:vertAlign w:val="superscript"/>
    </w:rPr>
  </w:style>
  <w:style w:type="paragraph" w:styleId="CommentSubject">
    <w:name w:val="annotation subject"/>
    <w:basedOn w:val="CommentText"/>
    <w:next w:val="CommentText"/>
    <w:link w:val="CommentSubjectChar"/>
    <w:semiHidden/>
    <w:unhideWhenUsed/>
    <w:rsid w:val="00F9273E"/>
    <w:pPr>
      <w:spacing w:after="120"/>
    </w:pPr>
    <w:rPr>
      <w:rFonts w:ascii="Calibri" w:eastAsia="Times New Roman" w:hAnsi="Calibri"/>
      <w:b/>
      <w:bCs/>
    </w:rPr>
  </w:style>
  <w:style w:type="character" w:customStyle="1" w:styleId="CommentSubjectChar">
    <w:name w:val="Comment Subject Char"/>
    <w:link w:val="CommentSubject"/>
    <w:semiHidden/>
    <w:rsid w:val="00F9273E"/>
    <w:rPr>
      <w:rFonts w:ascii="Calibri" w:eastAsia="Calibri" w:hAnsi="Calibri" w:cs="Times New Roman"/>
      <w:b/>
      <w:bCs/>
    </w:rPr>
  </w:style>
  <w:style w:type="table" w:customStyle="1" w:styleId="IntenseQuote1">
    <w:name w:val="Intense Quote1"/>
    <w:basedOn w:val="TableNormal"/>
    <w:uiPriority w:val="60"/>
    <w:qFormat/>
    <w:rsid w:val="005D21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semiHidden/>
    <w:unhideWhenUsed/>
    <w:rsid w:val="002B6C0E"/>
    <w:rPr>
      <w:color w:val="800080"/>
      <w:u w:val="single"/>
    </w:rPr>
  </w:style>
  <w:style w:type="character" w:styleId="Emphasis">
    <w:name w:val="Emphasis"/>
    <w:qFormat/>
    <w:rsid w:val="00AA2782"/>
    <w:rPr>
      <w:i/>
      <w:iCs/>
    </w:rPr>
  </w:style>
  <w:style w:type="paragraph" w:customStyle="1" w:styleId="MediumGrid21">
    <w:name w:val="Medium Grid 21"/>
    <w:uiPriority w:val="1"/>
    <w:qFormat/>
    <w:rsid w:val="00D45994"/>
    <w:rPr>
      <w:rFonts w:ascii="Calibri" w:eastAsia="Calibri" w:hAnsi="Calibri"/>
      <w:sz w:val="22"/>
      <w:szCs w:val="22"/>
    </w:rPr>
  </w:style>
  <w:style w:type="paragraph" w:styleId="ListParagraph">
    <w:name w:val="List Paragraph"/>
    <w:basedOn w:val="Normal"/>
    <w:uiPriority w:val="34"/>
    <w:qFormat/>
    <w:rsid w:val="00591FD0"/>
    <w:pPr>
      <w:spacing w:after="160" w:line="259" w:lineRule="auto"/>
      <w:ind w:left="720"/>
      <w:contextualSpacing/>
    </w:pPr>
    <w:rPr>
      <w:rFonts w:eastAsia="Calibri"/>
      <w:szCs w:val="22"/>
    </w:rPr>
  </w:style>
  <w:style w:type="paragraph" w:styleId="TOCHeading">
    <w:name w:val="TOC Heading"/>
    <w:basedOn w:val="Heading1"/>
    <w:next w:val="Normal"/>
    <w:uiPriority w:val="39"/>
    <w:unhideWhenUsed/>
    <w:qFormat/>
    <w:rsid w:val="00002E6A"/>
    <w:pPr>
      <w:keepLines/>
      <w:spacing w:before="240" w:after="0" w:line="259" w:lineRule="auto"/>
      <w:contextualSpacing w:val="0"/>
      <w:outlineLvl w:val="9"/>
    </w:pPr>
    <w:rPr>
      <w:rFonts w:ascii="Calibri Light" w:hAnsi="Calibri Light"/>
      <w:b w:val="0"/>
      <w:bCs w:val="0"/>
      <w:color w:val="2E74B5"/>
      <w:kern w:val="0"/>
      <w:sz w:val="32"/>
      <w:lang w:val="en-US" w:eastAsia="en-US"/>
    </w:rPr>
  </w:style>
  <w:style w:type="paragraph" w:styleId="TOC1">
    <w:name w:val="toc 1"/>
    <w:basedOn w:val="Normal"/>
    <w:next w:val="Normal"/>
    <w:autoRedefine/>
    <w:uiPriority w:val="39"/>
    <w:unhideWhenUsed/>
    <w:rsid w:val="00002E6A"/>
    <w:pPr>
      <w:tabs>
        <w:tab w:val="right" w:leader="dot" w:pos="9800"/>
      </w:tabs>
    </w:pPr>
    <w:rPr>
      <w:b/>
      <w:noProof/>
    </w:rPr>
  </w:style>
  <w:style w:type="paragraph" w:styleId="TOC2">
    <w:name w:val="toc 2"/>
    <w:basedOn w:val="Normal"/>
    <w:next w:val="Normal"/>
    <w:autoRedefine/>
    <w:uiPriority w:val="39"/>
    <w:unhideWhenUsed/>
    <w:rsid w:val="00002E6A"/>
    <w:pPr>
      <w:ind w:left="220"/>
    </w:pPr>
  </w:style>
  <w:style w:type="paragraph" w:styleId="TOC3">
    <w:name w:val="toc 3"/>
    <w:basedOn w:val="Normal"/>
    <w:next w:val="Normal"/>
    <w:autoRedefine/>
    <w:uiPriority w:val="39"/>
    <w:unhideWhenUsed/>
    <w:rsid w:val="00002E6A"/>
    <w:pPr>
      <w:ind w:left="440"/>
    </w:pPr>
  </w:style>
  <w:style w:type="paragraph" w:styleId="EndnoteText">
    <w:name w:val="endnote text"/>
    <w:basedOn w:val="Normal"/>
    <w:link w:val="EndnoteTextChar"/>
    <w:semiHidden/>
    <w:unhideWhenUsed/>
    <w:rsid w:val="00270D3F"/>
    <w:rPr>
      <w:sz w:val="20"/>
      <w:szCs w:val="20"/>
    </w:rPr>
  </w:style>
  <w:style w:type="character" w:customStyle="1" w:styleId="EndnoteTextChar">
    <w:name w:val="Endnote Text Char"/>
    <w:link w:val="EndnoteText"/>
    <w:semiHidden/>
    <w:rsid w:val="00270D3F"/>
    <w:rPr>
      <w:rFonts w:ascii="Calibri" w:hAnsi="Calibri"/>
    </w:rPr>
  </w:style>
  <w:style w:type="character" w:styleId="EndnoteReference">
    <w:name w:val="endnote reference"/>
    <w:semiHidden/>
    <w:unhideWhenUsed/>
    <w:rsid w:val="00270D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52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th.Sacher@crisphealth.org"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Presentation.pptx"/></Relationships>
</file>

<file path=word/_rels/footer1.xml.rels><?xml version="1.0" encoding="UTF-8" standalone="yes"?>
<Relationships xmlns="http://schemas.openxmlformats.org/package/2006/relationships"><Relationship Id="rId1" Type="http://schemas.openxmlformats.org/officeDocument/2006/relationships/hyperlink" Target="http://www.crisp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36C85-8837-4DC7-AF27-5069BE53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3363</Words>
  <Characters>21170</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24485</CharactersWithSpaces>
  <SharedDoc>false</SharedDoc>
  <HLinks>
    <vt:vector size="156" baseType="variant">
      <vt:variant>
        <vt:i4>2293842</vt:i4>
      </vt:variant>
      <vt:variant>
        <vt:i4>147</vt:i4>
      </vt:variant>
      <vt:variant>
        <vt:i4>0</vt:i4>
      </vt:variant>
      <vt:variant>
        <vt:i4>5</vt:i4>
      </vt:variant>
      <vt:variant>
        <vt:lpwstr>mailto:Seth.Sacher@crisphealth.org</vt:lpwstr>
      </vt:variant>
      <vt:variant>
        <vt:lpwstr/>
      </vt:variant>
      <vt:variant>
        <vt:i4>1835068</vt:i4>
      </vt:variant>
      <vt:variant>
        <vt:i4>140</vt:i4>
      </vt:variant>
      <vt:variant>
        <vt:i4>0</vt:i4>
      </vt:variant>
      <vt:variant>
        <vt:i4>5</vt:i4>
      </vt:variant>
      <vt:variant>
        <vt:lpwstr/>
      </vt:variant>
      <vt:variant>
        <vt:lpwstr>_Toc465144987</vt:lpwstr>
      </vt:variant>
      <vt:variant>
        <vt:i4>1835068</vt:i4>
      </vt:variant>
      <vt:variant>
        <vt:i4>134</vt:i4>
      </vt:variant>
      <vt:variant>
        <vt:i4>0</vt:i4>
      </vt:variant>
      <vt:variant>
        <vt:i4>5</vt:i4>
      </vt:variant>
      <vt:variant>
        <vt:lpwstr/>
      </vt:variant>
      <vt:variant>
        <vt:lpwstr>_Toc465144986</vt:lpwstr>
      </vt:variant>
      <vt:variant>
        <vt:i4>1835068</vt:i4>
      </vt:variant>
      <vt:variant>
        <vt:i4>128</vt:i4>
      </vt:variant>
      <vt:variant>
        <vt:i4>0</vt:i4>
      </vt:variant>
      <vt:variant>
        <vt:i4>5</vt:i4>
      </vt:variant>
      <vt:variant>
        <vt:lpwstr/>
      </vt:variant>
      <vt:variant>
        <vt:lpwstr>_Toc465144985</vt:lpwstr>
      </vt:variant>
      <vt:variant>
        <vt:i4>1835068</vt:i4>
      </vt:variant>
      <vt:variant>
        <vt:i4>122</vt:i4>
      </vt:variant>
      <vt:variant>
        <vt:i4>0</vt:i4>
      </vt:variant>
      <vt:variant>
        <vt:i4>5</vt:i4>
      </vt:variant>
      <vt:variant>
        <vt:lpwstr/>
      </vt:variant>
      <vt:variant>
        <vt:lpwstr>_Toc465144984</vt:lpwstr>
      </vt:variant>
      <vt:variant>
        <vt:i4>1835068</vt:i4>
      </vt:variant>
      <vt:variant>
        <vt:i4>116</vt:i4>
      </vt:variant>
      <vt:variant>
        <vt:i4>0</vt:i4>
      </vt:variant>
      <vt:variant>
        <vt:i4>5</vt:i4>
      </vt:variant>
      <vt:variant>
        <vt:lpwstr/>
      </vt:variant>
      <vt:variant>
        <vt:lpwstr>_Toc465144983</vt:lpwstr>
      </vt:variant>
      <vt:variant>
        <vt:i4>1835068</vt:i4>
      </vt:variant>
      <vt:variant>
        <vt:i4>110</vt:i4>
      </vt:variant>
      <vt:variant>
        <vt:i4>0</vt:i4>
      </vt:variant>
      <vt:variant>
        <vt:i4>5</vt:i4>
      </vt:variant>
      <vt:variant>
        <vt:lpwstr/>
      </vt:variant>
      <vt:variant>
        <vt:lpwstr>_Toc465144982</vt:lpwstr>
      </vt:variant>
      <vt:variant>
        <vt:i4>1835068</vt:i4>
      </vt:variant>
      <vt:variant>
        <vt:i4>104</vt:i4>
      </vt:variant>
      <vt:variant>
        <vt:i4>0</vt:i4>
      </vt:variant>
      <vt:variant>
        <vt:i4>5</vt:i4>
      </vt:variant>
      <vt:variant>
        <vt:lpwstr/>
      </vt:variant>
      <vt:variant>
        <vt:lpwstr>_Toc465144981</vt:lpwstr>
      </vt:variant>
      <vt:variant>
        <vt:i4>1835068</vt:i4>
      </vt:variant>
      <vt:variant>
        <vt:i4>98</vt:i4>
      </vt:variant>
      <vt:variant>
        <vt:i4>0</vt:i4>
      </vt:variant>
      <vt:variant>
        <vt:i4>5</vt:i4>
      </vt:variant>
      <vt:variant>
        <vt:lpwstr/>
      </vt:variant>
      <vt:variant>
        <vt:lpwstr>_Toc465144980</vt:lpwstr>
      </vt:variant>
      <vt:variant>
        <vt:i4>1245244</vt:i4>
      </vt:variant>
      <vt:variant>
        <vt:i4>92</vt:i4>
      </vt:variant>
      <vt:variant>
        <vt:i4>0</vt:i4>
      </vt:variant>
      <vt:variant>
        <vt:i4>5</vt:i4>
      </vt:variant>
      <vt:variant>
        <vt:lpwstr/>
      </vt:variant>
      <vt:variant>
        <vt:lpwstr>_Toc465144979</vt:lpwstr>
      </vt:variant>
      <vt:variant>
        <vt:i4>1245244</vt:i4>
      </vt:variant>
      <vt:variant>
        <vt:i4>86</vt:i4>
      </vt:variant>
      <vt:variant>
        <vt:i4>0</vt:i4>
      </vt:variant>
      <vt:variant>
        <vt:i4>5</vt:i4>
      </vt:variant>
      <vt:variant>
        <vt:lpwstr/>
      </vt:variant>
      <vt:variant>
        <vt:lpwstr>_Toc465144978</vt:lpwstr>
      </vt:variant>
      <vt:variant>
        <vt:i4>1245244</vt:i4>
      </vt:variant>
      <vt:variant>
        <vt:i4>80</vt:i4>
      </vt:variant>
      <vt:variant>
        <vt:i4>0</vt:i4>
      </vt:variant>
      <vt:variant>
        <vt:i4>5</vt:i4>
      </vt:variant>
      <vt:variant>
        <vt:lpwstr/>
      </vt:variant>
      <vt:variant>
        <vt:lpwstr>_Toc465144977</vt:lpwstr>
      </vt:variant>
      <vt:variant>
        <vt:i4>1245244</vt:i4>
      </vt:variant>
      <vt:variant>
        <vt:i4>74</vt:i4>
      </vt:variant>
      <vt:variant>
        <vt:i4>0</vt:i4>
      </vt:variant>
      <vt:variant>
        <vt:i4>5</vt:i4>
      </vt:variant>
      <vt:variant>
        <vt:lpwstr/>
      </vt:variant>
      <vt:variant>
        <vt:lpwstr>_Toc465144976</vt:lpwstr>
      </vt:variant>
      <vt:variant>
        <vt:i4>1245244</vt:i4>
      </vt:variant>
      <vt:variant>
        <vt:i4>68</vt:i4>
      </vt:variant>
      <vt:variant>
        <vt:i4>0</vt:i4>
      </vt:variant>
      <vt:variant>
        <vt:i4>5</vt:i4>
      </vt:variant>
      <vt:variant>
        <vt:lpwstr/>
      </vt:variant>
      <vt:variant>
        <vt:lpwstr>_Toc465144975</vt:lpwstr>
      </vt:variant>
      <vt:variant>
        <vt:i4>1245244</vt:i4>
      </vt:variant>
      <vt:variant>
        <vt:i4>62</vt:i4>
      </vt:variant>
      <vt:variant>
        <vt:i4>0</vt:i4>
      </vt:variant>
      <vt:variant>
        <vt:i4>5</vt:i4>
      </vt:variant>
      <vt:variant>
        <vt:lpwstr/>
      </vt:variant>
      <vt:variant>
        <vt:lpwstr>_Toc465144974</vt:lpwstr>
      </vt:variant>
      <vt:variant>
        <vt:i4>1245244</vt:i4>
      </vt:variant>
      <vt:variant>
        <vt:i4>56</vt:i4>
      </vt:variant>
      <vt:variant>
        <vt:i4>0</vt:i4>
      </vt:variant>
      <vt:variant>
        <vt:i4>5</vt:i4>
      </vt:variant>
      <vt:variant>
        <vt:lpwstr/>
      </vt:variant>
      <vt:variant>
        <vt:lpwstr>_Toc465144973</vt:lpwstr>
      </vt:variant>
      <vt:variant>
        <vt:i4>1245244</vt:i4>
      </vt:variant>
      <vt:variant>
        <vt:i4>50</vt:i4>
      </vt:variant>
      <vt:variant>
        <vt:i4>0</vt:i4>
      </vt:variant>
      <vt:variant>
        <vt:i4>5</vt:i4>
      </vt:variant>
      <vt:variant>
        <vt:lpwstr/>
      </vt:variant>
      <vt:variant>
        <vt:lpwstr>_Toc465144972</vt:lpwstr>
      </vt:variant>
      <vt:variant>
        <vt:i4>1245244</vt:i4>
      </vt:variant>
      <vt:variant>
        <vt:i4>44</vt:i4>
      </vt:variant>
      <vt:variant>
        <vt:i4>0</vt:i4>
      </vt:variant>
      <vt:variant>
        <vt:i4>5</vt:i4>
      </vt:variant>
      <vt:variant>
        <vt:lpwstr/>
      </vt:variant>
      <vt:variant>
        <vt:lpwstr>_Toc465144971</vt:lpwstr>
      </vt:variant>
      <vt:variant>
        <vt:i4>1245244</vt:i4>
      </vt:variant>
      <vt:variant>
        <vt:i4>38</vt:i4>
      </vt:variant>
      <vt:variant>
        <vt:i4>0</vt:i4>
      </vt:variant>
      <vt:variant>
        <vt:i4>5</vt:i4>
      </vt:variant>
      <vt:variant>
        <vt:lpwstr/>
      </vt:variant>
      <vt:variant>
        <vt:lpwstr>_Toc465144970</vt:lpwstr>
      </vt:variant>
      <vt:variant>
        <vt:i4>1179708</vt:i4>
      </vt:variant>
      <vt:variant>
        <vt:i4>32</vt:i4>
      </vt:variant>
      <vt:variant>
        <vt:i4>0</vt:i4>
      </vt:variant>
      <vt:variant>
        <vt:i4>5</vt:i4>
      </vt:variant>
      <vt:variant>
        <vt:lpwstr/>
      </vt:variant>
      <vt:variant>
        <vt:lpwstr>_Toc465144969</vt:lpwstr>
      </vt:variant>
      <vt:variant>
        <vt:i4>1179708</vt:i4>
      </vt:variant>
      <vt:variant>
        <vt:i4>26</vt:i4>
      </vt:variant>
      <vt:variant>
        <vt:i4>0</vt:i4>
      </vt:variant>
      <vt:variant>
        <vt:i4>5</vt:i4>
      </vt:variant>
      <vt:variant>
        <vt:lpwstr/>
      </vt:variant>
      <vt:variant>
        <vt:lpwstr>_Toc465144968</vt:lpwstr>
      </vt:variant>
      <vt:variant>
        <vt:i4>1179708</vt:i4>
      </vt:variant>
      <vt:variant>
        <vt:i4>20</vt:i4>
      </vt:variant>
      <vt:variant>
        <vt:i4>0</vt:i4>
      </vt:variant>
      <vt:variant>
        <vt:i4>5</vt:i4>
      </vt:variant>
      <vt:variant>
        <vt:lpwstr/>
      </vt:variant>
      <vt:variant>
        <vt:lpwstr>_Toc465144967</vt:lpwstr>
      </vt:variant>
      <vt:variant>
        <vt:i4>1179708</vt:i4>
      </vt:variant>
      <vt:variant>
        <vt:i4>14</vt:i4>
      </vt:variant>
      <vt:variant>
        <vt:i4>0</vt:i4>
      </vt:variant>
      <vt:variant>
        <vt:i4>5</vt:i4>
      </vt:variant>
      <vt:variant>
        <vt:lpwstr/>
      </vt:variant>
      <vt:variant>
        <vt:lpwstr>_Toc465144966</vt:lpwstr>
      </vt:variant>
      <vt:variant>
        <vt:i4>1179708</vt:i4>
      </vt:variant>
      <vt:variant>
        <vt:i4>8</vt:i4>
      </vt:variant>
      <vt:variant>
        <vt:i4>0</vt:i4>
      </vt:variant>
      <vt:variant>
        <vt:i4>5</vt:i4>
      </vt:variant>
      <vt:variant>
        <vt:lpwstr/>
      </vt:variant>
      <vt:variant>
        <vt:lpwstr>_Toc465144965</vt:lpwstr>
      </vt:variant>
      <vt:variant>
        <vt:i4>1179708</vt:i4>
      </vt:variant>
      <vt:variant>
        <vt:i4>2</vt:i4>
      </vt:variant>
      <vt:variant>
        <vt:i4>0</vt:i4>
      </vt:variant>
      <vt:variant>
        <vt:i4>5</vt:i4>
      </vt:variant>
      <vt:variant>
        <vt:lpwstr/>
      </vt:variant>
      <vt:variant>
        <vt:lpwstr>_Toc465144964</vt:lpwstr>
      </vt:variant>
      <vt:variant>
        <vt:i4>3670128</vt:i4>
      </vt:variant>
      <vt:variant>
        <vt:i4>0</vt:i4>
      </vt:variant>
      <vt:variant>
        <vt:i4>0</vt:i4>
      </vt:variant>
      <vt:variant>
        <vt:i4>5</vt:i4>
      </vt:variant>
      <vt:variant>
        <vt:lpwstr>http://www.crisphealth.org/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jsabol</dc:creator>
  <cp:keywords/>
  <cp:lastModifiedBy>Seth Sacher</cp:lastModifiedBy>
  <cp:revision>5</cp:revision>
  <cp:lastPrinted>2016-11-02T19:52:00Z</cp:lastPrinted>
  <dcterms:created xsi:type="dcterms:W3CDTF">2016-11-02T20:04:00Z</dcterms:created>
  <dcterms:modified xsi:type="dcterms:W3CDTF">2016-11-02T20:07:00Z</dcterms:modified>
</cp:coreProperties>
</file>